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83B46" w:rsidRDefault="009C5A94" w:rsidP="00561476">
      <w:pPr>
        <w:jc w:val="center"/>
        <w:rPr>
          <w:b/>
          <w:sz w:val="36"/>
          <w:szCs w:val="36"/>
        </w:rPr>
      </w:pPr>
      <w:r w:rsidRPr="00083B4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83B46" w:rsidRDefault="00561476" w:rsidP="00561476">
      <w:pPr>
        <w:jc w:val="center"/>
        <w:rPr>
          <w:b/>
          <w:sz w:val="36"/>
          <w:szCs w:val="36"/>
          <w:lang w:val="en-US"/>
        </w:rPr>
      </w:pPr>
    </w:p>
    <w:p w14:paraId="4AA3D8A5" w14:textId="77777777" w:rsidR="000A4DD6" w:rsidRPr="00083B46" w:rsidRDefault="000A4DD6" w:rsidP="00561476">
      <w:pPr>
        <w:jc w:val="center"/>
        <w:rPr>
          <w:b/>
          <w:sz w:val="36"/>
          <w:szCs w:val="36"/>
          <w:lang w:val="en-US"/>
        </w:rPr>
      </w:pPr>
    </w:p>
    <w:p w14:paraId="0ABB1680" w14:textId="77777777" w:rsidR="000A4DD6" w:rsidRPr="00083B46" w:rsidRDefault="000A4DD6" w:rsidP="00561476">
      <w:pPr>
        <w:jc w:val="center"/>
        <w:rPr>
          <w:b/>
          <w:sz w:val="36"/>
          <w:szCs w:val="36"/>
          <w:lang w:val="en-US"/>
        </w:rPr>
      </w:pPr>
    </w:p>
    <w:p w14:paraId="465AD6D6" w14:textId="77777777" w:rsidR="000A4DD6" w:rsidRPr="00083B46" w:rsidRDefault="000A4DD6" w:rsidP="00561476">
      <w:pPr>
        <w:jc w:val="center"/>
        <w:rPr>
          <w:b/>
          <w:sz w:val="36"/>
          <w:szCs w:val="36"/>
          <w:lang w:val="en-US"/>
        </w:rPr>
      </w:pPr>
    </w:p>
    <w:p w14:paraId="25F09B46" w14:textId="77777777" w:rsidR="00561476" w:rsidRPr="00083B46" w:rsidRDefault="00561476" w:rsidP="00561476">
      <w:pPr>
        <w:tabs>
          <w:tab w:val="left" w:pos="5204"/>
        </w:tabs>
        <w:jc w:val="left"/>
        <w:rPr>
          <w:b/>
          <w:sz w:val="36"/>
          <w:szCs w:val="36"/>
        </w:rPr>
      </w:pPr>
      <w:r w:rsidRPr="00083B46">
        <w:rPr>
          <w:b/>
          <w:sz w:val="36"/>
          <w:szCs w:val="36"/>
        </w:rPr>
        <w:tab/>
      </w:r>
    </w:p>
    <w:p w14:paraId="1A818381" w14:textId="77777777" w:rsidR="00561476" w:rsidRPr="00083B46" w:rsidRDefault="00561476" w:rsidP="00561476">
      <w:pPr>
        <w:jc w:val="center"/>
        <w:rPr>
          <w:b/>
          <w:sz w:val="36"/>
          <w:szCs w:val="36"/>
        </w:rPr>
      </w:pPr>
    </w:p>
    <w:p w14:paraId="759EB2BE" w14:textId="77777777" w:rsidR="00561476" w:rsidRPr="00083B46" w:rsidRDefault="00CB76D2" w:rsidP="00561476">
      <w:pPr>
        <w:jc w:val="center"/>
        <w:rPr>
          <w:b/>
          <w:sz w:val="48"/>
          <w:szCs w:val="48"/>
        </w:rPr>
      </w:pPr>
      <w:bookmarkStart w:id="0" w:name="_Toc226196784"/>
      <w:bookmarkStart w:id="1" w:name="_Toc226197203"/>
      <w:r w:rsidRPr="00083B46">
        <w:rPr>
          <w:b/>
          <w:sz w:val="48"/>
          <w:szCs w:val="48"/>
        </w:rPr>
        <w:t>М</w:t>
      </w:r>
      <w:r w:rsidR="00561476" w:rsidRPr="00083B46">
        <w:rPr>
          <w:b/>
          <w:sz w:val="48"/>
          <w:szCs w:val="48"/>
        </w:rPr>
        <w:t>ониторинг СМИ</w:t>
      </w:r>
      <w:bookmarkEnd w:id="0"/>
      <w:bookmarkEnd w:id="1"/>
      <w:r w:rsidR="00561476" w:rsidRPr="00083B46">
        <w:rPr>
          <w:b/>
          <w:sz w:val="48"/>
          <w:szCs w:val="48"/>
        </w:rPr>
        <w:t xml:space="preserve"> РФ</w:t>
      </w:r>
    </w:p>
    <w:p w14:paraId="643C1CC8" w14:textId="77777777" w:rsidR="00561476" w:rsidRPr="00083B46" w:rsidRDefault="00561476" w:rsidP="00561476">
      <w:pPr>
        <w:jc w:val="center"/>
        <w:rPr>
          <w:b/>
          <w:sz w:val="48"/>
          <w:szCs w:val="48"/>
        </w:rPr>
      </w:pPr>
      <w:bookmarkStart w:id="2" w:name="_Toc226196785"/>
      <w:bookmarkStart w:id="3" w:name="_Toc226197204"/>
      <w:r w:rsidRPr="00083B46">
        <w:rPr>
          <w:b/>
          <w:sz w:val="48"/>
          <w:szCs w:val="48"/>
        </w:rPr>
        <w:t>по пенсионной тематике</w:t>
      </w:r>
      <w:bookmarkEnd w:id="2"/>
      <w:bookmarkEnd w:id="3"/>
    </w:p>
    <w:p w14:paraId="712904F0" w14:textId="77777777" w:rsidR="008B6D1B" w:rsidRPr="00083B46" w:rsidRDefault="008B6D1B" w:rsidP="00C70A20">
      <w:pPr>
        <w:jc w:val="center"/>
        <w:rPr>
          <w:b/>
          <w:sz w:val="48"/>
          <w:szCs w:val="48"/>
        </w:rPr>
      </w:pPr>
    </w:p>
    <w:p w14:paraId="4DAF54B0" w14:textId="77777777" w:rsidR="007D6FE5" w:rsidRPr="00083B46" w:rsidRDefault="007D6FE5" w:rsidP="00C70A20">
      <w:pPr>
        <w:jc w:val="center"/>
        <w:rPr>
          <w:b/>
          <w:sz w:val="36"/>
          <w:szCs w:val="36"/>
        </w:rPr>
      </w:pPr>
      <w:r w:rsidRPr="00083B46">
        <w:rPr>
          <w:b/>
          <w:sz w:val="36"/>
          <w:szCs w:val="36"/>
        </w:rPr>
        <w:t xml:space="preserve"> </w:t>
      </w:r>
    </w:p>
    <w:p w14:paraId="5A50B42F" w14:textId="049419AD" w:rsidR="00C70A20" w:rsidRPr="00083B46" w:rsidRDefault="00807100" w:rsidP="00C70A20">
      <w:pPr>
        <w:jc w:val="center"/>
        <w:rPr>
          <w:b/>
          <w:sz w:val="40"/>
          <w:szCs w:val="40"/>
        </w:rPr>
      </w:pPr>
      <w:r w:rsidRPr="00083B46">
        <w:rPr>
          <w:b/>
          <w:sz w:val="40"/>
          <w:szCs w:val="40"/>
        </w:rPr>
        <w:t>2</w:t>
      </w:r>
      <w:r w:rsidR="00B9598C" w:rsidRPr="00083B46">
        <w:rPr>
          <w:b/>
          <w:sz w:val="40"/>
          <w:szCs w:val="40"/>
        </w:rPr>
        <w:t>4</w:t>
      </w:r>
      <w:r w:rsidR="000214CF" w:rsidRPr="00083B46">
        <w:rPr>
          <w:b/>
          <w:sz w:val="40"/>
          <w:szCs w:val="40"/>
        </w:rPr>
        <w:t>.</w:t>
      </w:r>
      <w:r w:rsidR="00A646EC" w:rsidRPr="00083B46">
        <w:rPr>
          <w:b/>
          <w:sz w:val="40"/>
          <w:szCs w:val="40"/>
        </w:rPr>
        <w:t>0</w:t>
      </w:r>
      <w:r w:rsidR="00E72EF8" w:rsidRPr="00083B46">
        <w:rPr>
          <w:b/>
          <w:sz w:val="40"/>
          <w:szCs w:val="40"/>
        </w:rPr>
        <w:t>6</w:t>
      </w:r>
      <w:r w:rsidR="00A646EC" w:rsidRPr="00083B46">
        <w:rPr>
          <w:b/>
          <w:sz w:val="40"/>
          <w:szCs w:val="40"/>
        </w:rPr>
        <w:t>.</w:t>
      </w:r>
      <w:r w:rsidR="007D6FE5" w:rsidRPr="00083B46">
        <w:rPr>
          <w:b/>
          <w:sz w:val="40"/>
          <w:szCs w:val="40"/>
        </w:rPr>
        <w:t>20</w:t>
      </w:r>
      <w:r w:rsidR="00EB57E7" w:rsidRPr="00083B46">
        <w:rPr>
          <w:b/>
          <w:sz w:val="40"/>
          <w:szCs w:val="40"/>
        </w:rPr>
        <w:t>2</w:t>
      </w:r>
      <w:r w:rsidR="00A646EC" w:rsidRPr="00083B46">
        <w:rPr>
          <w:b/>
          <w:sz w:val="40"/>
          <w:szCs w:val="40"/>
        </w:rPr>
        <w:t>6</w:t>
      </w:r>
      <w:r w:rsidR="00C70A20" w:rsidRPr="00083B46">
        <w:rPr>
          <w:b/>
          <w:sz w:val="40"/>
          <w:szCs w:val="40"/>
        </w:rPr>
        <w:t xml:space="preserve"> г</w:t>
      </w:r>
      <w:r w:rsidR="007D6FE5" w:rsidRPr="00083B46">
        <w:rPr>
          <w:b/>
          <w:sz w:val="40"/>
          <w:szCs w:val="40"/>
        </w:rPr>
        <w:t>.</w:t>
      </w:r>
    </w:p>
    <w:p w14:paraId="651D5D84" w14:textId="77777777" w:rsidR="007D6FE5" w:rsidRPr="00083B46" w:rsidRDefault="007D6FE5" w:rsidP="000C1A46">
      <w:pPr>
        <w:jc w:val="center"/>
        <w:rPr>
          <w:b/>
          <w:sz w:val="40"/>
          <w:szCs w:val="40"/>
        </w:rPr>
      </w:pPr>
    </w:p>
    <w:p w14:paraId="3299871E" w14:textId="77777777" w:rsidR="00C16C6D" w:rsidRPr="00083B46" w:rsidRDefault="00C16C6D" w:rsidP="000C1A46">
      <w:pPr>
        <w:jc w:val="center"/>
        <w:rPr>
          <w:b/>
          <w:sz w:val="40"/>
          <w:szCs w:val="40"/>
        </w:rPr>
      </w:pPr>
    </w:p>
    <w:p w14:paraId="46E14E88" w14:textId="77777777" w:rsidR="00C70A20" w:rsidRPr="00083B46" w:rsidRDefault="00C70A20" w:rsidP="000C1A46">
      <w:pPr>
        <w:jc w:val="center"/>
        <w:rPr>
          <w:b/>
          <w:sz w:val="40"/>
          <w:szCs w:val="40"/>
        </w:rPr>
      </w:pPr>
    </w:p>
    <w:p w14:paraId="4C8E9FEE" w14:textId="77777777" w:rsidR="00C70A20" w:rsidRPr="00083B46" w:rsidRDefault="00C70A20" w:rsidP="000C1A46">
      <w:pPr>
        <w:jc w:val="center"/>
      </w:pPr>
    </w:p>
    <w:p w14:paraId="169A5637" w14:textId="77777777" w:rsidR="00CB76D2" w:rsidRPr="00083B46" w:rsidRDefault="00CB76D2" w:rsidP="000C1A46">
      <w:pPr>
        <w:jc w:val="center"/>
        <w:rPr>
          <w:b/>
          <w:sz w:val="40"/>
          <w:szCs w:val="40"/>
        </w:rPr>
      </w:pPr>
    </w:p>
    <w:p w14:paraId="39EA2CE9" w14:textId="77777777" w:rsidR="009D66A1" w:rsidRPr="00083B46" w:rsidRDefault="009B23FE" w:rsidP="009B23FE">
      <w:pPr>
        <w:pStyle w:val="10"/>
        <w:jc w:val="center"/>
      </w:pPr>
      <w:r w:rsidRPr="00083B46">
        <w:br w:type="page"/>
      </w:r>
      <w:bookmarkStart w:id="4" w:name="_Toc396864626"/>
      <w:bookmarkStart w:id="5" w:name="_Toc233181142"/>
      <w:r w:rsidR="009D79CC" w:rsidRPr="00083B46">
        <w:lastRenderedPageBreak/>
        <w:t>Те</w:t>
      </w:r>
      <w:r w:rsidR="009D66A1" w:rsidRPr="00083B46">
        <w:t>мы</w:t>
      </w:r>
      <w:r w:rsidR="009D66A1" w:rsidRPr="00083B46">
        <w:rPr>
          <w:rFonts w:ascii="Arial Rounded MT Bold" w:hAnsi="Arial Rounded MT Bold"/>
        </w:rPr>
        <w:t xml:space="preserve"> </w:t>
      </w:r>
      <w:r w:rsidR="009D66A1" w:rsidRPr="00083B46">
        <w:t>дня</w:t>
      </w:r>
      <w:bookmarkEnd w:id="4"/>
      <w:bookmarkEnd w:id="5"/>
    </w:p>
    <w:p w14:paraId="67C9B192" w14:textId="575271FE" w:rsidR="00A1463C" w:rsidRPr="00083B46" w:rsidRDefault="00F950DD" w:rsidP="00676D5F">
      <w:pPr>
        <w:numPr>
          <w:ilvl w:val="0"/>
          <w:numId w:val="25"/>
        </w:numPr>
        <w:rPr>
          <w:i/>
        </w:rPr>
      </w:pPr>
      <w:r w:rsidRPr="00083B46">
        <w:rPr>
          <w:i/>
        </w:rPr>
        <w:t xml:space="preserve">Президент НАПФ Сергей Беляков принял участие в работе Чебоксарского экономического форума 19 июня 2026 года. В ходе круглого стола </w:t>
      </w:r>
      <w:r w:rsidR="00880518">
        <w:rPr>
          <w:i/>
        </w:rPr>
        <w:t>«</w:t>
      </w:r>
      <w:r w:rsidRPr="00083B46">
        <w:rPr>
          <w:i/>
        </w:rPr>
        <w:t>Рынки капитала для бизнеса: IPO, облигации, ЦФА</w:t>
      </w:r>
      <w:r w:rsidR="00880518">
        <w:rPr>
          <w:i/>
        </w:rPr>
        <w:t>»</w:t>
      </w:r>
      <w:r w:rsidRPr="00083B46">
        <w:rPr>
          <w:i/>
        </w:rPr>
        <w:t xml:space="preserve"> он выступил с докладом о необходимости системного использования потенциала пенсионных активов как главного драйвера развития отечественного фондового рынка. </w:t>
      </w:r>
      <w:r w:rsidR="00083B46" w:rsidRPr="00083B46">
        <w:rPr>
          <w:i/>
        </w:rPr>
        <w:t>По оценкам НАПФ, доведение охвата населения корпоративными программами хотя бы до 20% способно дополнительно направить на рынок акций порядка 3 трлн рублей при сохранении текущей структуры портфелей</w:t>
      </w:r>
      <w:r w:rsidRPr="00083B46">
        <w:rPr>
          <w:i/>
        </w:rPr>
        <w:t xml:space="preserve">, </w:t>
      </w:r>
      <w:hyperlink w:anchor="ф1" w:history="1">
        <w:r w:rsidRPr="00083B46">
          <w:rPr>
            <w:rStyle w:val="a3"/>
            <w:i/>
          </w:rPr>
          <w:t>сообщается на официальном сайте НАПФ</w:t>
        </w:r>
      </w:hyperlink>
    </w:p>
    <w:p w14:paraId="31E2EB45" w14:textId="5E662A36" w:rsidR="00F950DD" w:rsidRPr="00083B46" w:rsidRDefault="00F950DD" w:rsidP="00676D5F">
      <w:pPr>
        <w:numPr>
          <w:ilvl w:val="0"/>
          <w:numId w:val="25"/>
        </w:numPr>
        <w:rPr>
          <w:i/>
        </w:rPr>
      </w:pPr>
      <w:r w:rsidRPr="00083B46">
        <w:rPr>
          <w:i/>
        </w:rPr>
        <w:t xml:space="preserve">Россияне, которые формируют долгосрочные сбережения в </w:t>
      </w:r>
      <w:proofErr w:type="spellStart"/>
      <w:r w:rsidRPr="00083B46">
        <w:rPr>
          <w:i/>
        </w:rPr>
        <w:t>СберНПФ</w:t>
      </w:r>
      <w:proofErr w:type="spellEnd"/>
      <w:r w:rsidRPr="00083B46">
        <w:rPr>
          <w:i/>
        </w:rPr>
        <w:t xml:space="preserve"> - партнёре </w:t>
      </w:r>
      <w:proofErr w:type="spellStart"/>
      <w:r w:rsidRPr="00083B46">
        <w:rPr>
          <w:i/>
        </w:rPr>
        <w:t>СберИнвестиций</w:t>
      </w:r>
      <w:proofErr w:type="spellEnd"/>
      <w:r w:rsidRPr="00083B46">
        <w:rPr>
          <w:i/>
        </w:rPr>
        <w:t xml:space="preserve">, - до конца июля получат 119,7 млрд рублей господдержки за 2025 год. Такие доплаты перечислят 5,9 млн человек. Больше всего средств господдержки за 2025 год получат участники программы долгосрочных сбережений (ПДС) из Москвы и Подмосковья - 9,9 млрд рублей. В прошлом году </w:t>
      </w:r>
      <w:proofErr w:type="spellStart"/>
      <w:r w:rsidRPr="00083B46">
        <w:rPr>
          <w:i/>
        </w:rPr>
        <w:t>сберегатели</w:t>
      </w:r>
      <w:proofErr w:type="spellEnd"/>
      <w:r w:rsidRPr="00083B46">
        <w:rPr>
          <w:i/>
        </w:rPr>
        <w:t xml:space="preserve"> из этих регионов активнее других подключали и пополняли свои ПДС-счета, </w:t>
      </w:r>
      <w:hyperlink w:anchor="ф2" w:history="1">
        <w:r w:rsidRPr="00083B46">
          <w:rPr>
            <w:rStyle w:val="a3"/>
            <w:i/>
          </w:rPr>
          <w:t>передает Ассоциация российских банков</w:t>
        </w:r>
      </w:hyperlink>
    </w:p>
    <w:p w14:paraId="7468D189" w14:textId="5FD2C424" w:rsidR="00F950DD" w:rsidRPr="00083B46" w:rsidRDefault="00F950DD" w:rsidP="00676D5F">
      <w:pPr>
        <w:numPr>
          <w:ilvl w:val="0"/>
          <w:numId w:val="25"/>
        </w:numPr>
        <w:rPr>
          <w:i/>
        </w:rPr>
      </w:pPr>
      <w:r w:rsidRPr="00083B46">
        <w:rPr>
          <w:i/>
        </w:rPr>
        <w:t xml:space="preserve">Россиянам подсказали, как увеличить пенсию до 50 тысяч рублей. Одним из наиболее надежных способов может стать участие в программах негосударственного пенсионного обеспечения. Какие еще варианты есть? Подробнее – </w:t>
      </w:r>
      <w:hyperlink w:anchor="ф3" w:history="1">
        <w:r w:rsidRPr="00083B46">
          <w:rPr>
            <w:rStyle w:val="a3"/>
            <w:i/>
          </w:rPr>
          <w:t xml:space="preserve">в эфире телеканала </w:t>
        </w:r>
        <w:r w:rsidR="00880518">
          <w:rPr>
            <w:rStyle w:val="a3"/>
            <w:i/>
          </w:rPr>
          <w:t>«</w:t>
        </w:r>
        <w:r w:rsidRPr="00083B46">
          <w:rPr>
            <w:rStyle w:val="a3"/>
            <w:i/>
          </w:rPr>
          <w:t>Москва 24</w:t>
        </w:r>
        <w:r w:rsidR="00880518">
          <w:rPr>
            <w:rStyle w:val="a3"/>
            <w:i/>
          </w:rPr>
          <w:t>»</w:t>
        </w:r>
      </w:hyperlink>
    </w:p>
    <w:p w14:paraId="5E859AC1" w14:textId="05F8A0DE" w:rsidR="00F950DD" w:rsidRPr="00083B46" w:rsidRDefault="007B0690" w:rsidP="00676D5F">
      <w:pPr>
        <w:numPr>
          <w:ilvl w:val="0"/>
          <w:numId w:val="25"/>
        </w:numPr>
        <w:rPr>
          <w:i/>
        </w:rPr>
      </w:pPr>
      <w:r w:rsidRPr="00083B46">
        <w:rPr>
          <w:i/>
        </w:rPr>
        <w:t xml:space="preserve">В экспертном пространстве активно обсуждается инициатива, касающаяся использования средств так называемых </w:t>
      </w:r>
      <w:r w:rsidR="00880518">
        <w:rPr>
          <w:i/>
        </w:rPr>
        <w:t>«</w:t>
      </w:r>
      <w:r w:rsidRPr="00083B46">
        <w:rPr>
          <w:i/>
        </w:rPr>
        <w:t>молчунов</w:t>
      </w:r>
      <w:r w:rsidR="00880518">
        <w:rPr>
          <w:i/>
        </w:rPr>
        <w:t>»</w:t>
      </w:r>
      <w:r w:rsidRPr="00083B46">
        <w:rPr>
          <w:i/>
        </w:rPr>
        <w:t xml:space="preserve"> — значительной категории российских граждан. Многие граждане, подпадающие под это определение, не осведомлены о своём статусе и потенциальных последствиях планируемых изменений для их будущих доходов, </w:t>
      </w:r>
      <w:hyperlink w:anchor="ф4" w:history="1">
        <w:r w:rsidRPr="00083B46">
          <w:rPr>
            <w:rStyle w:val="a3"/>
            <w:i/>
          </w:rPr>
          <w:t>сообщает ИА DEITA.RU</w:t>
        </w:r>
      </w:hyperlink>
    </w:p>
    <w:p w14:paraId="6C85925C" w14:textId="4D0935EC" w:rsidR="007B0690" w:rsidRPr="00083B46" w:rsidRDefault="007B0690" w:rsidP="00676D5F">
      <w:pPr>
        <w:numPr>
          <w:ilvl w:val="0"/>
          <w:numId w:val="25"/>
        </w:numPr>
        <w:rPr>
          <w:i/>
        </w:rPr>
      </w:pPr>
      <w:r w:rsidRPr="00083B46">
        <w:rPr>
          <w:i/>
        </w:rPr>
        <w:t xml:space="preserve">С будущего года назначение страховых пенсий по старости может носить </w:t>
      </w:r>
      <w:proofErr w:type="spellStart"/>
      <w:r w:rsidRPr="00083B46">
        <w:rPr>
          <w:i/>
        </w:rPr>
        <w:t>беззаявительный</w:t>
      </w:r>
      <w:proofErr w:type="spellEnd"/>
      <w:r w:rsidRPr="00083B46">
        <w:rPr>
          <w:i/>
        </w:rPr>
        <w:t xml:space="preserve"> характер. Соответствующий законопроект уже подготовлен Минтруда РФ и внесен в Госдуму. Если депутаты его поддержат, гражданам РФ, достигшим пенсионного возраста, не придется, как говорится даже ударять палец о палец. Социальный фонд РФ сам, без всяких подач заявлений и предоставления документов, назначит человеку пенсию, о чем и уведомит его </w:t>
      </w:r>
      <w:proofErr w:type="gramStart"/>
      <w:r w:rsidRPr="00083B46">
        <w:rPr>
          <w:i/>
        </w:rPr>
        <w:t>пост-</w:t>
      </w:r>
      <w:proofErr w:type="spellStart"/>
      <w:r w:rsidRPr="00083B46">
        <w:rPr>
          <w:i/>
        </w:rPr>
        <w:t>фактум</w:t>
      </w:r>
      <w:proofErr w:type="spellEnd"/>
      <w:proofErr w:type="gramEnd"/>
      <w:r w:rsidRPr="00083B46">
        <w:rPr>
          <w:i/>
        </w:rPr>
        <w:t xml:space="preserve"> станет уведомлять пенсионера. Нововведение может заработать уже с 1 января 2027 года, </w:t>
      </w:r>
      <w:hyperlink w:anchor="ф5" w:history="1">
        <w:r w:rsidRPr="00083B46">
          <w:rPr>
            <w:rStyle w:val="a3"/>
            <w:i/>
          </w:rPr>
          <w:t xml:space="preserve">пишет </w:t>
        </w:r>
        <w:r w:rsidR="00880518">
          <w:rPr>
            <w:rStyle w:val="a3"/>
            <w:i/>
          </w:rPr>
          <w:t>«</w:t>
        </w:r>
        <w:r w:rsidRPr="00083B46">
          <w:rPr>
            <w:rStyle w:val="a3"/>
            <w:i/>
          </w:rPr>
          <w:t>МК</w:t>
        </w:r>
        <w:r w:rsidR="00880518">
          <w:rPr>
            <w:rStyle w:val="a3"/>
            <w:i/>
          </w:rPr>
          <w:t>»</w:t>
        </w:r>
      </w:hyperlink>
    </w:p>
    <w:p w14:paraId="74CF5A41" w14:textId="7BC526BA" w:rsidR="007B0690" w:rsidRPr="00083B46" w:rsidRDefault="007B0690" w:rsidP="00676D5F">
      <w:pPr>
        <w:numPr>
          <w:ilvl w:val="0"/>
          <w:numId w:val="25"/>
        </w:numPr>
        <w:rPr>
          <w:i/>
        </w:rPr>
      </w:pPr>
      <w:r w:rsidRPr="00083B46">
        <w:rPr>
          <w:i/>
        </w:rPr>
        <w:t xml:space="preserve">ЛДПР предлагает закрепить ежегодную индексацию пенсий, социальных пособий и зарплат бюджетников на уровне не менее 20%. Соответствующая инициатива содержится в предвыборной программе партии </w:t>
      </w:r>
      <w:r w:rsidR="00880518">
        <w:rPr>
          <w:i/>
        </w:rPr>
        <w:t>«</w:t>
      </w:r>
      <w:r w:rsidRPr="00083B46">
        <w:rPr>
          <w:i/>
        </w:rPr>
        <w:t>100 дней преобразования России</w:t>
      </w:r>
      <w:r w:rsidR="00880518">
        <w:rPr>
          <w:i/>
        </w:rPr>
        <w:t>»</w:t>
      </w:r>
      <w:r w:rsidRPr="00083B46">
        <w:rPr>
          <w:i/>
        </w:rPr>
        <w:t xml:space="preserve">, </w:t>
      </w:r>
      <w:hyperlink w:anchor="ф6" w:history="1">
        <w:r w:rsidRPr="00083B46">
          <w:rPr>
            <w:rStyle w:val="a3"/>
            <w:i/>
          </w:rPr>
          <w:t>заявил ТАСС</w:t>
        </w:r>
      </w:hyperlink>
      <w:r w:rsidRPr="00083B46">
        <w:rPr>
          <w:i/>
        </w:rPr>
        <w:t xml:space="preserve"> лидер ЛДПР Леонид Слуцкий</w:t>
      </w:r>
    </w:p>
    <w:p w14:paraId="5319CCDE" w14:textId="20240E5F" w:rsidR="007B0690" w:rsidRPr="00083B46" w:rsidRDefault="00DC12DF" w:rsidP="00676D5F">
      <w:pPr>
        <w:numPr>
          <w:ilvl w:val="0"/>
          <w:numId w:val="25"/>
        </w:numPr>
        <w:rPr>
          <w:i/>
        </w:rPr>
      </w:pPr>
      <w:r w:rsidRPr="00083B46">
        <w:rPr>
          <w:i/>
        </w:rPr>
        <w:t xml:space="preserve">Согласно данным Социального фонда России, на 1 мая 2026 года в стране насчитывается 40,431 миллиона пенсионеров. Из этого числа 8,383 миллиона являются работающими, а 32,047 миллиона - неработающими. Средний размер пенсии составляет 25 399,95 рублей. Работающие пенсионеры получают в среднем 23 721,32 рубля, тогда как неработающие получают 25 839,07 рубля. Таким образом, за год средняя пенсия увеличилась почти на 2000 рублей, </w:t>
      </w:r>
      <w:r w:rsidRPr="00083B46">
        <w:rPr>
          <w:i/>
        </w:rPr>
        <w:lastRenderedPageBreak/>
        <w:t xml:space="preserve">поскольку в мае 2025 года она составляла 23 453 рубля, </w:t>
      </w:r>
      <w:hyperlink w:anchor="ф7" w:history="1">
        <w:r w:rsidRPr="00083B46">
          <w:rPr>
            <w:rStyle w:val="a3"/>
            <w:i/>
          </w:rPr>
          <w:t xml:space="preserve">сообщает </w:t>
        </w:r>
        <w:r w:rsidR="00880518">
          <w:rPr>
            <w:rStyle w:val="a3"/>
            <w:i/>
          </w:rPr>
          <w:t>«</w:t>
        </w:r>
        <w:r w:rsidRPr="00083B46">
          <w:rPr>
            <w:rStyle w:val="a3"/>
            <w:i/>
          </w:rPr>
          <w:t>Общественная служба новостей</w:t>
        </w:r>
        <w:r w:rsidR="00880518">
          <w:rPr>
            <w:rStyle w:val="a3"/>
            <w:i/>
          </w:rPr>
          <w:t>»</w:t>
        </w:r>
      </w:hyperlink>
    </w:p>
    <w:p w14:paraId="161FE9FE" w14:textId="77777777" w:rsidR="00940029" w:rsidRPr="00083B46" w:rsidRDefault="009D79CC" w:rsidP="00940029">
      <w:pPr>
        <w:pStyle w:val="10"/>
        <w:jc w:val="center"/>
      </w:pPr>
      <w:bookmarkStart w:id="6" w:name="_Toc173015209"/>
      <w:bookmarkStart w:id="7" w:name="_Toc233181143"/>
      <w:r w:rsidRPr="00083B46">
        <w:t>Ци</w:t>
      </w:r>
      <w:r w:rsidR="00940029" w:rsidRPr="00083B46">
        <w:t>таты дня</w:t>
      </w:r>
      <w:bookmarkEnd w:id="6"/>
      <w:bookmarkEnd w:id="7"/>
    </w:p>
    <w:p w14:paraId="616085AB" w14:textId="671D2BB3" w:rsidR="00676D5F" w:rsidRPr="00083B46" w:rsidRDefault="00DC12DF" w:rsidP="003B3BAA">
      <w:pPr>
        <w:numPr>
          <w:ilvl w:val="0"/>
          <w:numId w:val="27"/>
        </w:numPr>
        <w:rPr>
          <w:i/>
        </w:rPr>
      </w:pPr>
      <w:r w:rsidRPr="00083B46">
        <w:rPr>
          <w:i/>
        </w:rPr>
        <w:t xml:space="preserve">Сергей Беляков, президент НАПФ: </w:t>
      </w:r>
      <w:r w:rsidR="00880518">
        <w:rPr>
          <w:i/>
        </w:rPr>
        <w:t>«</w:t>
      </w:r>
      <w:r w:rsidRPr="00083B46">
        <w:rPr>
          <w:i/>
        </w:rPr>
        <w:t xml:space="preserve">В России присутствует значительный потенциал увеличения объема средств под управлением НПФ, который может являться источником </w:t>
      </w:r>
      <w:r w:rsidR="00880518">
        <w:rPr>
          <w:i/>
        </w:rPr>
        <w:t>«</w:t>
      </w:r>
      <w:r w:rsidRPr="00083B46">
        <w:rPr>
          <w:i/>
        </w:rPr>
        <w:t>длинных денег</w:t>
      </w:r>
      <w:r w:rsidR="00880518">
        <w:rPr>
          <w:i/>
        </w:rPr>
        <w:t>»</w:t>
      </w:r>
      <w:r w:rsidRPr="00083B46">
        <w:rPr>
          <w:i/>
        </w:rPr>
        <w:t xml:space="preserve"> для национальной экономики и повышения капитализации финансового рынка. Например, в странах Северной Америки, таких как США и Канада, объем накопленных пенсионных активов, составляет более 150%, а в 36 странах Европы в среднем - 41%%. Глобальный прирост пенсионных активов в мире приходится на страны ОЭСР, и во многих из них ключевую роль играют корпоративные пенсионные программы</w:t>
      </w:r>
      <w:r w:rsidR="00880518">
        <w:rPr>
          <w:i/>
        </w:rPr>
        <w:t>»</w:t>
      </w:r>
    </w:p>
    <w:p w14:paraId="2A240727" w14:textId="4AE7546C" w:rsidR="00DC12DF" w:rsidRDefault="00083B46" w:rsidP="003B3BAA">
      <w:pPr>
        <w:numPr>
          <w:ilvl w:val="0"/>
          <w:numId w:val="27"/>
        </w:numPr>
        <w:rPr>
          <w:i/>
        </w:rPr>
      </w:pPr>
      <w:r w:rsidRPr="00083B46">
        <w:rPr>
          <w:i/>
        </w:rPr>
        <w:t xml:space="preserve">Руслан </w:t>
      </w:r>
      <w:proofErr w:type="spellStart"/>
      <w:r w:rsidRPr="00083B46">
        <w:rPr>
          <w:i/>
        </w:rPr>
        <w:t>Вестеровский</w:t>
      </w:r>
      <w:proofErr w:type="spellEnd"/>
      <w:r w:rsidRPr="00083B46">
        <w:rPr>
          <w:i/>
        </w:rPr>
        <w:t xml:space="preserve">, старший вице-президент, руководитель блока </w:t>
      </w:r>
      <w:r w:rsidR="00880518">
        <w:rPr>
          <w:i/>
        </w:rPr>
        <w:t>«</w:t>
      </w:r>
      <w:r w:rsidRPr="00083B46">
        <w:rPr>
          <w:i/>
        </w:rPr>
        <w:t>Управление благосостоянием</w:t>
      </w:r>
      <w:r w:rsidR="00880518">
        <w:rPr>
          <w:i/>
        </w:rPr>
        <w:t>»</w:t>
      </w:r>
      <w:r w:rsidRPr="00083B46">
        <w:rPr>
          <w:i/>
        </w:rPr>
        <w:t xml:space="preserve"> Сбербанка: </w:t>
      </w:r>
      <w:r w:rsidR="00880518">
        <w:rPr>
          <w:i/>
        </w:rPr>
        <w:t>«</w:t>
      </w:r>
      <w:r w:rsidRPr="00083B46">
        <w:rPr>
          <w:i/>
        </w:rPr>
        <w:t xml:space="preserve">Клиенты </w:t>
      </w:r>
      <w:proofErr w:type="spellStart"/>
      <w:r w:rsidRPr="00083B46">
        <w:rPr>
          <w:i/>
        </w:rPr>
        <w:t>СберНПФ</w:t>
      </w:r>
      <w:proofErr w:type="spellEnd"/>
      <w:r w:rsidRPr="00083B46">
        <w:rPr>
          <w:i/>
        </w:rPr>
        <w:t xml:space="preserve"> получат 72% господдержки по программе долгосрочных сбережений за 2025 год. Мы высоко ценим такое доверие и рады, что можем помочь людям копить с доплатой от государства и налоговыми льготами, а также эффективнее распоряжаться средствами накопительной пенсии. Так, за 2024-2025 гг. россияне </w:t>
      </w:r>
      <w:r w:rsidR="00880518">
        <w:rPr>
          <w:i/>
        </w:rPr>
        <w:t>«</w:t>
      </w:r>
      <w:r w:rsidRPr="00083B46">
        <w:rPr>
          <w:i/>
        </w:rPr>
        <w:t>разморозили</w:t>
      </w:r>
      <w:r w:rsidR="00880518">
        <w:rPr>
          <w:i/>
        </w:rPr>
        <w:t>»</w:t>
      </w:r>
      <w:r w:rsidRPr="00083B46">
        <w:rPr>
          <w:i/>
        </w:rPr>
        <w:t xml:space="preserve"> 161 млрд рублей таких денег благодаря </w:t>
      </w:r>
      <w:proofErr w:type="spellStart"/>
      <w:r w:rsidRPr="00083B46">
        <w:rPr>
          <w:i/>
        </w:rPr>
        <w:t>СберНПФ</w:t>
      </w:r>
      <w:proofErr w:type="spellEnd"/>
      <w:r w:rsidRPr="00083B46">
        <w:rPr>
          <w:i/>
        </w:rPr>
        <w:t>. Теперь люди могут в любой момент оплатить ими дорогостоящее лечение. В январе-мае 2026 года спрос на перевод средств накопительной пенсии в ПДС вырос на 40%</w:t>
      </w:r>
      <w:r w:rsidR="00880518">
        <w:rPr>
          <w:i/>
        </w:rPr>
        <w:t>»</w:t>
      </w:r>
    </w:p>
    <w:p w14:paraId="33261481" w14:textId="6194D725" w:rsidR="00B14C4D" w:rsidRPr="00083B46" w:rsidRDefault="00B14C4D" w:rsidP="003B3BAA">
      <w:pPr>
        <w:numPr>
          <w:ilvl w:val="0"/>
          <w:numId w:val="27"/>
        </w:numPr>
        <w:rPr>
          <w:i/>
        </w:rPr>
      </w:pPr>
      <w:r w:rsidRPr="00B14C4D">
        <w:rPr>
          <w:i/>
        </w:rPr>
        <w:t>Наибольший эффект от участия в предложенной в России новой пенсионной программе с господдержкой получат молодые сотрудники, которые только начинают карьеру</w:t>
      </w:r>
      <w:r>
        <w:rPr>
          <w:i/>
        </w:rPr>
        <w:t>.</w:t>
      </w:r>
      <w:r w:rsidRPr="00B14C4D">
        <w:rPr>
          <w:i/>
        </w:rPr>
        <w:t xml:space="preserve"> Даже относительно небольшие регулярные взносы при длительном сроке накопления способны сформировать существенный дополнительный пенсионный капитал, заявила профессор кафедры экономической теории РЭУ им. Плеханова Майя Дубовик</w:t>
      </w:r>
    </w:p>
    <w:p w14:paraId="5E36359E" w14:textId="77777777" w:rsidR="00A0290C" w:rsidRPr="00083B4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83B46">
        <w:rPr>
          <w:u w:val="single"/>
        </w:rPr>
        <w:lastRenderedPageBreak/>
        <w:t>ОГЛАВЛЕНИЕ</w:t>
      </w:r>
    </w:p>
    <w:p w14:paraId="180BF476" w14:textId="6F5416E1" w:rsidR="00627A0F" w:rsidRDefault="0016758D">
      <w:pPr>
        <w:pStyle w:val="12"/>
        <w:tabs>
          <w:tab w:val="right" w:leader="dot" w:pos="9061"/>
        </w:tabs>
        <w:rPr>
          <w:rFonts w:asciiTheme="minorHAnsi" w:eastAsiaTheme="minorEastAsia" w:hAnsiTheme="minorHAnsi" w:cstheme="minorBidi"/>
          <w:b w:val="0"/>
          <w:noProof/>
          <w:sz w:val="22"/>
          <w:szCs w:val="22"/>
        </w:rPr>
      </w:pPr>
      <w:r w:rsidRPr="00083B46">
        <w:rPr>
          <w:caps/>
        </w:rPr>
        <w:fldChar w:fldCharType="begin"/>
      </w:r>
      <w:r w:rsidR="00310633" w:rsidRPr="00083B46">
        <w:rPr>
          <w:caps/>
        </w:rPr>
        <w:instrText xml:space="preserve"> TOC \o "1-5" \h \z \u </w:instrText>
      </w:r>
      <w:r w:rsidRPr="00083B46">
        <w:rPr>
          <w:caps/>
        </w:rPr>
        <w:fldChar w:fldCharType="separate"/>
      </w:r>
      <w:hyperlink w:anchor="_Toc233181142" w:history="1">
        <w:r w:rsidR="00627A0F" w:rsidRPr="00A77304">
          <w:rPr>
            <w:rStyle w:val="a3"/>
            <w:noProof/>
          </w:rPr>
          <w:t>Темы</w:t>
        </w:r>
        <w:r w:rsidR="00627A0F" w:rsidRPr="00A77304">
          <w:rPr>
            <w:rStyle w:val="a3"/>
            <w:rFonts w:ascii="Arial Rounded MT Bold" w:hAnsi="Arial Rounded MT Bold"/>
            <w:noProof/>
          </w:rPr>
          <w:t xml:space="preserve"> </w:t>
        </w:r>
        <w:r w:rsidR="00627A0F" w:rsidRPr="00A77304">
          <w:rPr>
            <w:rStyle w:val="a3"/>
            <w:noProof/>
          </w:rPr>
          <w:t>дня</w:t>
        </w:r>
        <w:r w:rsidR="00627A0F">
          <w:rPr>
            <w:noProof/>
            <w:webHidden/>
          </w:rPr>
          <w:tab/>
        </w:r>
        <w:r w:rsidR="00627A0F">
          <w:rPr>
            <w:noProof/>
            <w:webHidden/>
          </w:rPr>
          <w:fldChar w:fldCharType="begin"/>
        </w:r>
        <w:r w:rsidR="00627A0F">
          <w:rPr>
            <w:noProof/>
            <w:webHidden/>
          </w:rPr>
          <w:instrText xml:space="preserve"> PAGEREF _Toc233181142 \h </w:instrText>
        </w:r>
        <w:r w:rsidR="00627A0F">
          <w:rPr>
            <w:noProof/>
            <w:webHidden/>
          </w:rPr>
        </w:r>
        <w:r w:rsidR="00627A0F">
          <w:rPr>
            <w:noProof/>
            <w:webHidden/>
          </w:rPr>
          <w:fldChar w:fldCharType="separate"/>
        </w:r>
        <w:r w:rsidR="004A541C">
          <w:rPr>
            <w:noProof/>
            <w:webHidden/>
          </w:rPr>
          <w:t>2</w:t>
        </w:r>
        <w:r w:rsidR="00627A0F">
          <w:rPr>
            <w:noProof/>
            <w:webHidden/>
          </w:rPr>
          <w:fldChar w:fldCharType="end"/>
        </w:r>
      </w:hyperlink>
    </w:p>
    <w:p w14:paraId="1DAE201F" w14:textId="1E6589DF"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43" w:history="1">
        <w:r w:rsidRPr="00A77304">
          <w:rPr>
            <w:rStyle w:val="a3"/>
            <w:noProof/>
          </w:rPr>
          <w:t>Цитаты дня</w:t>
        </w:r>
        <w:r>
          <w:rPr>
            <w:noProof/>
            <w:webHidden/>
          </w:rPr>
          <w:tab/>
        </w:r>
        <w:r>
          <w:rPr>
            <w:noProof/>
            <w:webHidden/>
          </w:rPr>
          <w:fldChar w:fldCharType="begin"/>
        </w:r>
        <w:r>
          <w:rPr>
            <w:noProof/>
            <w:webHidden/>
          </w:rPr>
          <w:instrText xml:space="preserve"> PAGEREF _Toc233181143 \h </w:instrText>
        </w:r>
        <w:r>
          <w:rPr>
            <w:noProof/>
            <w:webHidden/>
          </w:rPr>
        </w:r>
        <w:r>
          <w:rPr>
            <w:noProof/>
            <w:webHidden/>
          </w:rPr>
          <w:fldChar w:fldCharType="separate"/>
        </w:r>
        <w:r w:rsidR="004A541C">
          <w:rPr>
            <w:noProof/>
            <w:webHidden/>
          </w:rPr>
          <w:t>3</w:t>
        </w:r>
        <w:r>
          <w:rPr>
            <w:noProof/>
            <w:webHidden/>
          </w:rPr>
          <w:fldChar w:fldCharType="end"/>
        </w:r>
      </w:hyperlink>
    </w:p>
    <w:p w14:paraId="3C130327" w14:textId="5E46232D"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44" w:history="1">
        <w:r w:rsidRPr="00A77304">
          <w:rPr>
            <w:rStyle w:val="a3"/>
            <w:noProof/>
          </w:rPr>
          <w:t>НОВОСТИ ПЕНСИОННОЙ ОТРАСЛИ</w:t>
        </w:r>
        <w:r>
          <w:rPr>
            <w:noProof/>
            <w:webHidden/>
          </w:rPr>
          <w:tab/>
        </w:r>
        <w:r>
          <w:rPr>
            <w:noProof/>
            <w:webHidden/>
          </w:rPr>
          <w:fldChar w:fldCharType="begin"/>
        </w:r>
        <w:r>
          <w:rPr>
            <w:noProof/>
            <w:webHidden/>
          </w:rPr>
          <w:instrText xml:space="preserve"> PAGEREF _Toc233181144 \h </w:instrText>
        </w:r>
        <w:r>
          <w:rPr>
            <w:noProof/>
            <w:webHidden/>
          </w:rPr>
        </w:r>
        <w:r>
          <w:rPr>
            <w:noProof/>
            <w:webHidden/>
          </w:rPr>
          <w:fldChar w:fldCharType="separate"/>
        </w:r>
        <w:r w:rsidR="004A541C">
          <w:rPr>
            <w:noProof/>
            <w:webHidden/>
          </w:rPr>
          <w:t>11</w:t>
        </w:r>
        <w:r>
          <w:rPr>
            <w:noProof/>
            <w:webHidden/>
          </w:rPr>
          <w:fldChar w:fldCharType="end"/>
        </w:r>
      </w:hyperlink>
    </w:p>
    <w:p w14:paraId="406CCA5B" w14:textId="45068676"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45" w:history="1">
        <w:r w:rsidRPr="00A77304">
          <w:rPr>
            <w:rStyle w:val="a3"/>
            <w:noProof/>
          </w:rPr>
          <w:t>Новости отрасли НПФ</w:t>
        </w:r>
        <w:r>
          <w:rPr>
            <w:noProof/>
            <w:webHidden/>
          </w:rPr>
          <w:tab/>
        </w:r>
        <w:r>
          <w:rPr>
            <w:noProof/>
            <w:webHidden/>
          </w:rPr>
          <w:fldChar w:fldCharType="begin"/>
        </w:r>
        <w:r>
          <w:rPr>
            <w:noProof/>
            <w:webHidden/>
          </w:rPr>
          <w:instrText xml:space="preserve"> PAGEREF _Toc233181145 \h </w:instrText>
        </w:r>
        <w:r>
          <w:rPr>
            <w:noProof/>
            <w:webHidden/>
          </w:rPr>
        </w:r>
        <w:r>
          <w:rPr>
            <w:noProof/>
            <w:webHidden/>
          </w:rPr>
          <w:fldChar w:fldCharType="separate"/>
        </w:r>
        <w:r w:rsidR="004A541C">
          <w:rPr>
            <w:noProof/>
            <w:webHidden/>
          </w:rPr>
          <w:t>11</w:t>
        </w:r>
        <w:r>
          <w:rPr>
            <w:noProof/>
            <w:webHidden/>
          </w:rPr>
          <w:fldChar w:fldCharType="end"/>
        </w:r>
      </w:hyperlink>
    </w:p>
    <w:p w14:paraId="289BE113" w14:textId="7A6E301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46" w:history="1">
        <w:r w:rsidRPr="00A77304">
          <w:rPr>
            <w:rStyle w:val="a3"/>
            <w:noProof/>
          </w:rPr>
          <w:t>Национальная ассоциация негосударственных пенсионных фондов, 23.06.2026, На ЧЭФ обсудили роль НПФ в развитии экономики</w:t>
        </w:r>
        <w:r>
          <w:rPr>
            <w:noProof/>
            <w:webHidden/>
          </w:rPr>
          <w:tab/>
        </w:r>
        <w:r>
          <w:rPr>
            <w:noProof/>
            <w:webHidden/>
          </w:rPr>
          <w:fldChar w:fldCharType="begin"/>
        </w:r>
        <w:r>
          <w:rPr>
            <w:noProof/>
            <w:webHidden/>
          </w:rPr>
          <w:instrText xml:space="preserve"> PAGEREF _Toc233181146 \h </w:instrText>
        </w:r>
        <w:r>
          <w:rPr>
            <w:noProof/>
            <w:webHidden/>
          </w:rPr>
        </w:r>
        <w:r>
          <w:rPr>
            <w:noProof/>
            <w:webHidden/>
          </w:rPr>
          <w:fldChar w:fldCharType="separate"/>
        </w:r>
        <w:r w:rsidR="004A541C">
          <w:rPr>
            <w:noProof/>
            <w:webHidden/>
          </w:rPr>
          <w:t>11</w:t>
        </w:r>
        <w:r>
          <w:rPr>
            <w:noProof/>
            <w:webHidden/>
          </w:rPr>
          <w:fldChar w:fldCharType="end"/>
        </w:r>
      </w:hyperlink>
    </w:p>
    <w:p w14:paraId="7F164B79" w14:textId="0B822420" w:rsidR="00627A0F" w:rsidRDefault="00627A0F">
      <w:pPr>
        <w:pStyle w:val="31"/>
        <w:rPr>
          <w:rFonts w:asciiTheme="minorHAnsi" w:eastAsiaTheme="minorEastAsia" w:hAnsiTheme="minorHAnsi" w:cstheme="minorBidi"/>
          <w:sz w:val="22"/>
          <w:szCs w:val="22"/>
        </w:rPr>
      </w:pPr>
      <w:hyperlink w:anchor="_Toc233181147" w:history="1">
        <w:r w:rsidRPr="00A77304">
          <w:rPr>
            <w:rStyle w:val="a3"/>
          </w:rPr>
          <w:t>Президент НАПФ Сергей Беляков принял участие в работе Чебоксарского экономического форума 19 июня 2026 года. В ходе круглого стола «Рынки капитала для бизнеса: IPO, облигации, ЦФА» он выступил с докладом о необходимости системного использования потенциала пенсионных активов как главного драйвера развития отечественного фондового рынка.</w:t>
        </w:r>
        <w:r>
          <w:rPr>
            <w:webHidden/>
          </w:rPr>
          <w:tab/>
        </w:r>
        <w:r>
          <w:rPr>
            <w:webHidden/>
          </w:rPr>
          <w:fldChar w:fldCharType="begin"/>
        </w:r>
        <w:r>
          <w:rPr>
            <w:webHidden/>
          </w:rPr>
          <w:instrText xml:space="preserve"> PAGEREF _Toc233181147 \h </w:instrText>
        </w:r>
        <w:r>
          <w:rPr>
            <w:webHidden/>
          </w:rPr>
        </w:r>
        <w:r>
          <w:rPr>
            <w:webHidden/>
          </w:rPr>
          <w:fldChar w:fldCharType="separate"/>
        </w:r>
        <w:r w:rsidR="004A541C">
          <w:rPr>
            <w:webHidden/>
          </w:rPr>
          <w:t>11</w:t>
        </w:r>
        <w:r>
          <w:rPr>
            <w:webHidden/>
          </w:rPr>
          <w:fldChar w:fldCharType="end"/>
        </w:r>
      </w:hyperlink>
    </w:p>
    <w:p w14:paraId="155A5C4B" w14:textId="039217E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48" w:history="1">
        <w:r w:rsidRPr="00A77304">
          <w:rPr>
            <w:rStyle w:val="a3"/>
            <w:noProof/>
          </w:rPr>
          <w:t>РИА Новости, 24.06.2026, Экономист рассказала, кто выиграет от новой пенсионной программы</w:t>
        </w:r>
        <w:r>
          <w:rPr>
            <w:noProof/>
            <w:webHidden/>
          </w:rPr>
          <w:tab/>
        </w:r>
        <w:r>
          <w:rPr>
            <w:noProof/>
            <w:webHidden/>
          </w:rPr>
          <w:fldChar w:fldCharType="begin"/>
        </w:r>
        <w:r>
          <w:rPr>
            <w:noProof/>
            <w:webHidden/>
          </w:rPr>
          <w:instrText xml:space="preserve"> PAGEREF _Toc233181148 \h </w:instrText>
        </w:r>
        <w:r>
          <w:rPr>
            <w:noProof/>
            <w:webHidden/>
          </w:rPr>
        </w:r>
        <w:r>
          <w:rPr>
            <w:noProof/>
            <w:webHidden/>
          </w:rPr>
          <w:fldChar w:fldCharType="separate"/>
        </w:r>
        <w:r w:rsidR="004A541C">
          <w:rPr>
            <w:noProof/>
            <w:webHidden/>
          </w:rPr>
          <w:t>13</w:t>
        </w:r>
        <w:r>
          <w:rPr>
            <w:noProof/>
            <w:webHidden/>
          </w:rPr>
          <w:fldChar w:fldCharType="end"/>
        </w:r>
      </w:hyperlink>
    </w:p>
    <w:p w14:paraId="46935C1F" w14:textId="634974D7" w:rsidR="00627A0F" w:rsidRDefault="00627A0F">
      <w:pPr>
        <w:pStyle w:val="31"/>
        <w:rPr>
          <w:rFonts w:asciiTheme="minorHAnsi" w:eastAsiaTheme="minorEastAsia" w:hAnsiTheme="minorHAnsi" w:cstheme="minorBidi"/>
          <w:sz w:val="22"/>
          <w:szCs w:val="22"/>
        </w:rPr>
      </w:pPr>
      <w:hyperlink w:anchor="_Toc233181149" w:history="1">
        <w:r w:rsidRPr="00A77304">
          <w:rPr>
            <w:rStyle w:val="a3"/>
          </w:rPr>
          <w:t>Наибольший эффект от участия в предложенной в России новой пенсионной программе с господдержкой получат молодые сотрудники, которые только начинают карьеру, заявила РИА Новости профессор кафедры экономической теории РЭУ им. Плеханова Майя Дубовик.</w:t>
        </w:r>
        <w:r>
          <w:rPr>
            <w:webHidden/>
          </w:rPr>
          <w:tab/>
        </w:r>
        <w:r>
          <w:rPr>
            <w:webHidden/>
          </w:rPr>
          <w:fldChar w:fldCharType="begin"/>
        </w:r>
        <w:r>
          <w:rPr>
            <w:webHidden/>
          </w:rPr>
          <w:instrText xml:space="preserve"> PAGEREF _Toc233181149 \h </w:instrText>
        </w:r>
        <w:r>
          <w:rPr>
            <w:webHidden/>
          </w:rPr>
        </w:r>
        <w:r>
          <w:rPr>
            <w:webHidden/>
          </w:rPr>
          <w:fldChar w:fldCharType="separate"/>
        </w:r>
        <w:r w:rsidR="004A541C">
          <w:rPr>
            <w:webHidden/>
          </w:rPr>
          <w:t>13</w:t>
        </w:r>
        <w:r>
          <w:rPr>
            <w:webHidden/>
          </w:rPr>
          <w:fldChar w:fldCharType="end"/>
        </w:r>
      </w:hyperlink>
    </w:p>
    <w:p w14:paraId="1E41F7EA" w14:textId="67B3C795"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50" w:history="1">
        <w:r w:rsidRPr="00A77304">
          <w:rPr>
            <w:rStyle w:val="a3"/>
            <w:noProof/>
          </w:rPr>
          <w:t>Ассоциация российских банков, 23.06.2026, Россияне получат почти 120 млрд рублей господдержки на долгосрочные сбережения в СберНПФ</w:t>
        </w:r>
        <w:r>
          <w:rPr>
            <w:noProof/>
            <w:webHidden/>
          </w:rPr>
          <w:tab/>
        </w:r>
        <w:r>
          <w:rPr>
            <w:noProof/>
            <w:webHidden/>
          </w:rPr>
          <w:fldChar w:fldCharType="begin"/>
        </w:r>
        <w:r>
          <w:rPr>
            <w:noProof/>
            <w:webHidden/>
          </w:rPr>
          <w:instrText xml:space="preserve"> PAGEREF _Toc233181150 \h </w:instrText>
        </w:r>
        <w:r>
          <w:rPr>
            <w:noProof/>
            <w:webHidden/>
          </w:rPr>
        </w:r>
        <w:r>
          <w:rPr>
            <w:noProof/>
            <w:webHidden/>
          </w:rPr>
          <w:fldChar w:fldCharType="separate"/>
        </w:r>
        <w:r w:rsidR="004A541C">
          <w:rPr>
            <w:noProof/>
            <w:webHidden/>
          </w:rPr>
          <w:t>14</w:t>
        </w:r>
        <w:r>
          <w:rPr>
            <w:noProof/>
            <w:webHidden/>
          </w:rPr>
          <w:fldChar w:fldCharType="end"/>
        </w:r>
      </w:hyperlink>
    </w:p>
    <w:p w14:paraId="63D0A000" w14:textId="51C1B0D9" w:rsidR="00627A0F" w:rsidRDefault="00627A0F">
      <w:pPr>
        <w:pStyle w:val="31"/>
        <w:rPr>
          <w:rFonts w:asciiTheme="minorHAnsi" w:eastAsiaTheme="minorEastAsia" w:hAnsiTheme="minorHAnsi" w:cstheme="minorBidi"/>
          <w:sz w:val="22"/>
          <w:szCs w:val="22"/>
        </w:rPr>
      </w:pPr>
      <w:hyperlink w:anchor="_Toc233181151" w:history="1">
        <w:r w:rsidRPr="00A77304">
          <w:rPr>
            <w:rStyle w:val="a3"/>
          </w:rPr>
          <w:t>Россияне, которые формируют долгосрочные сбережения в СберНПФ - партнёре СберИнвестиций, - до конца июля получат 119,7 млрд рублей господдержки за 2025 год. Такие доплаты перечислят 5,9 млн человек.</w:t>
        </w:r>
        <w:r>
          <w:rPr>
            <w:webHidden/>
          </w:rPr>
          <w:tab/>
        </w:r>
        <w:r>
          <w:rPr>
            <w:webHidden/>
          </w:rPr>
          <w:fldChar w:fldCharType="begin"/>
        </w:r>
        <w:r>
          <w:rPr>
            <w:webHidden/>
          </w:rPr>
          <w:instrText xml:space="preserve"> PAGEREF _Toc233181151 \h </w:instrText>
        </w:r>
        <w:r>
          <w:rPr>
            <w:webHidden/>
          </w:rPr>
        </w:r>
        <w:r>
          <w:rPr>
            <w:webHidden/>
          </w:rPr>
          <w:fldChar w:fldCharType="separate"/>
        </w:r>
        <w:r w:rsidR="004A541C">
          <w:rPr>
            <w:webHidden/>
          </w:rPr>
          <w:t>14</w:t>
        </w:r>
        <w:r>
          <w:rPr>
            <w:webHidden/>
          </w:rPr>
          <w:fldChar w:fldCharType="end"/>
        </w:r>
      </w:hyperlink>
    </w:p>
    <w:p w14:paraId="55971197" w14:textId="3681EF31"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52" w:history="1">
        <w:r w:rsidRPr="00A77304">
          <w:rPr>
            <w:rStyle w:val="a3"/>
            <w:noProof/>
          </w:rPr>
          <w:t>InvestFuture, 23.06.2026, Российские граждане получат 119,7 млрд руб. поддержки через «СберНПФ» в июле</w:t>
        </w:r>
        <w:r>
          <w:rPr>
            <w:noProof/>
            <w:webHidden/>
          </w:rPr>
          <w:tab/>
        </w:r>
        <w:r>
          <w:rPr>
            <w:noProof/>
            <w:webHidden/>
          </w:rPr>
          <w:fldChar w:fldCharType="begin"/>
        </w:r>
        <w:r>
          <w:rPr>
            <w:noProof/>
            <w:webHidden/>
          </w:rPr>
          <w:instrText xml:space="preserve"> PAGEREF _Toc233181152 \h </w:instrText>
        </w:r>
        <w:r>
          <w:rPr>
            <w:noProof/>
            <w:webHidden/>
          </w:rPr>
        </w:r>
        <w:r>
          <w:rPr>
            <w:noProof/>
            <w:webHidden/>
          </w:rPr>
          <w:fldChar w:fldCharType="separate"/>
        </w:r>
        <w:r w:rsidR="004A541C">
          <w:rPr>
            <w:noProof/>
            <w:webHidden/>
          </w:rPr>
          <w:t>15</w:t>
        </w:r>
        <w:r>
          <w:rPr>
            <w:noProof/>
            <w:webHidden/>
          </w:rPr>
          <w:fldChar w:fldCharType="end"/>
        </w:r>
      </w:hyperlink>
    </w:p>
    <w:p w14:paraId="1F8AB5C9" w14:textId="7A58A356" w:rsidR="00627A0F" w:rsidRDefault="00627A0F">
      <w:pPr>
        <w:pStyle w:val="31"/>
        <w:rPr>
          <w:rFonts w:asciiTheme="minorHAnsi" w:eastAsiaTheme="minorEastAsia" w:hAnsiTheme="minorHAnsi" w:cstheme="minorBidi"/>
          <w:sz w:val="22"/>
          <w:szCs w:val="22"/>
        </w:rPr>
      </w:pPr>
      <w:hyperlink w:anchor="_Toc233181153" w:history="1">
        <w:r w:rsidRPr="00A77304">
          <w:rPr>
            <w:rStyle w:val="a3"/>
          </w:rPr>
          <w:t>В «СберНПФ» сообщили, что почти 5,9 млн россиян, участвующих в программе долгосрочных сбережений, до конца июля получат 119,7 млрд рублей государственной поддержки за 2025 год. Наибольшую сумму господдержки получат жители Москвы и Подмосковья — 9,9 млрд рублей. Это связано с тем, что в прошлом году они активнее других подключали и пополняли свои ПДС-счета. Республика Татарстан занимает второе место с 4,5 млрд рублей, за ней следуют Нижегородская область с 4,4 млрд рублей, а также Краснодарский край и Республика Башкортостан, получившие по 4,3 млрд рублей.</w:t>
        </w:r>
        <w:r>
          <w:rPr>
            <w:webHidden/>
          </w:rPr>
          <w:tab/>
        </w:r>
        <w:r>
          <w:rPr>
            <w:webHidden/>
          </w:rPr>
          <w:fldChar w:fldCharType="begin"/>
        </w:r>
        <w:r>
          <w:rPr>
            <w:webHidden/>
          </w:rPr>
          <w:instrText xml:space="preserve"> PAGEREF _Toc233181153 \h </w:instrText>
        </w:r>
        <w:r>
          <w:rPr>
            <w:webHidden/>
          </w:rPr>
        </w:r>
        <w:r>
          <w:rPr>
            <w:webHidden/>
          </w:rPr>
          <w:fldChar w:fldCharType="separate"/>
        </w:r>
        <w:r w:rsidR="004A541C">
          <w:rPr>
            <w:webHidden/>
          </w:rPr>
          <w:t>15</w:t>
        </w:r>
        <w:r>
          <w:rPr>
            <w:webHidden/>
          </w:rPr>
          <w:fldChar w:fldCharType="end"/>
        </w:r>
      </w:hyperlink>
    </w:p>
    <w:p w14:paraId="276C9106" w14:textId="6483030F"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54" w:history="1">
        <w:r w:rsidRPr="00A77304">
          <w:rPr>
            <w:rStyle w:val="a3"/>
            <w:noProof/>
          </w:rPr>
          <w:t>НПФ Благосостояние, 23.06.2026, НПФ «БЛАГОСОСТОЯНИЕ» награжден почетным дипломом Совета финансового рынка</w:t>
        </w:r>
        <w:r>
          <w:rPr>
            <w:noProof/>
            <w:webHidden/>
          </w:rPr>
          <w:tab/>
        </w:r>
        <w:r>
          <w:rPr>
            <w:noProof/>
            <w:webHidden/>
          </w:rPr>
          <w:fldChar w:fldCharType="begin"/>
        </w:r>
        <w:r>
          <w:rPr>
            <w:noProof/>
            <w:webHidden/>
          </w:rPr>
          <w:instrText xml:space="preserve"> PAGEREF _Toc233181154 \h </w:instrText>
        </w:r>
        <w:r>
          <w:rPr>
            <w:noProof/>
            <w:webHidden/>
          </w:rPr>
        </w:r>
        <w:r>
          <w:rPr>
            <w:noProof/>
            <w:webHidden/>
          </w:rPr>
          <w:fldChar w:fldCharType="separate"/>
        </w:r>
        <w:r w:rsidR="004A541C">
          <w:rPr>
            <w:noProof/>
            <w:webHidden/>
          </w:rPr>
          <w:t>15</w:t>
        </w:r>
        <w:r>
          <w:rPr>
            <w:noProof/>
            <w:webHidden/>
          </w:rPr>
          <w:fldChar w:fldCharType="end"/>
        </w:r>
      </w:hyperlink>
    </w:p>
    <w:p w14:paraId="0B046514" w14:textId="13F8B806" w:rsidR="00627A0F" w:rsidRDefault="00627A0F">
      <w:pPr>
        <w:pStyle w:val="31"/>
        <w:rPr>
          <w:rFonts w:asciiTheme="minorHAnsi" w:eastAsiaTheme="minorEastAsia" w:hAnsiTheme="minorHAnsi" w:cstheme="minorBidi"/>
          <w:sz w:val="22"/>
          <w:szCs w:val="22"/>
        </w:rPr>
      </w:pPr>
      <w:hyperlink w:anchor="_Toc233181155" w:history="1">
        <w:r w:rsidRPr="00A77304">
          <w:rPr>
            <w:rStyle w:val="a3"/>
          </w:rPr>
          <w:t>НПФ «БЛАГОСОСТОЯНИЕ» отмечен почетным дипломом Совет финансового рынка. Отраслевое экспертное сообщество высоко оценило вклад фонда в развитие российской пенсионной системы, проводимую работу по повышению качества предоставляемых финансовых услуг, а также профессиональные достижения в связи с 30-летием деятельности.</w:t>
        </w:r>
        <w:r>
          <w:rPr>
            <w:webHidden/>
          </w:rPr>
          <w:tab/>
        </w:r>
        <w:r>
          <w:rPr>
            <w:webHidden/>
          </w:rPr>
          <w:fldChar w:fldCharType="begin"/>
        </w:r>
        <w:r>
          <w:rPr>
            <w:webHidden/>
          </w:rPr>
          <w:instrText xml:space="preserve"> PAGEREF _Toc233181155 \h </w:instrText>
        </w:r>
        <w:r>
          <w:rPr>
            <w:webHidden/>
          </w:rPr>
        </w:r>
        <w:r>
          <w:rPr>
            <w:webHidden/>
          </w:rPr>
          <w:fldChar w:fldCharType="separate"/>
        </w:r>
        <w:r w:rsidR="004A541C">
          <w:rPr>
            <w:webHidden/>
          </w:rPr>
          <w:t>15</w:t>
        </w:r>
        <w:r>
          <w:rPr>
            <w:webHidden/>
          </w:rPr>
          <w:fldChar w:fldCharType="end"/>
        </w:r>
      </w:hyperlink>
    </w:p>
    <w:p w14:paraId="42A67832" w14:textId="0C23523B"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56" w:history="1">
        <w:r w:rsidRPr="00A77304">
          <w:rPr>
            <w:rStyle w:val="a3"/>
            <w:noProof/>
          </w:rPr>
          <w:t>АиФ-Ханты-Мансийский, 23.06.2026, Ханты-Мансийский НПФ внедрил оформление ПДС через «Госключ»</w:t>
        </w:r>
        <w:r>
          <w:rPr>
            <w:noProof/>
            <w:webHidden/>
          </w:rPr>
          <w:tab/>
        </w:r>
        <w:r>
          <w:rPr>
            <w:noProof/>
            <w:webHidden/>
          </w:rPr>
          <w:fldChar w:fldCharType="begin"/>
        </w:r>
        <w:r>
          <w:rPr>
            <w:noProof/>
            <w:webHidden/>
          </w:rPr>
          <w:instrText xml:space="preserve"> PAGEREF _Toc233181156 \h </w:instrText>
        </w:r>
        <w:r>
          <w:rPr>
            <w:noProof/>
            <w:webHidden/>
          </w:rPr>
        </w:r>
        <w:r>
          <w:rPr>
            <w:noProof/>
            <w:webHidden/>
          </w:rPr>
          <w:fldChar w:fldCharType="separate"/>
        </w:r>
        <w:r w:rsidR="004A541C">
          <w:rPr>
            <w:noProof/>
            <w:webHidden/>
          </w:rPr>
          <w:t>16</w:t>
        </w:r>
        <w:r>
          <w:rPr>
            <w:noProof/>
            <w:webHidden/>
          </w:rPr>
          <w:fldChar w:fldCharType="end"/>
        </w:r>
      </w:hyperlink>
    </w:p>
    <w:p w14:paraId="075DFE65" w14:textId="6CC46BD3" w:rsidR="00627A0F" w:rsidRDefault="00627A0F">
      <w:pPr>
        <w:pStyle w:val="31"/>
        <w:rPr>
          <w:rFonts w:asciiTheme="minorHAnsi" w:eastAsiaTheme="minorEastAsia" w:hAnsiTheme="minorHAnsi" w:cstheme="minorBidi"/>
          <w:sz w:val="22"/>
          <w:szCs w:val="22"/>
        </w:rPr>
      </w:pPr>
      <w:hyperlink w:anchor="_Toc233181157" w:history="1">
        <w:r w:rsidRPr="00A77304">
          <w:rPr>
            <w:rStyle w:val="a3"/>
          </w:rPr>
          <w:t>Ханты-Мансийский НПФ работает на рынке пенсионного обеспечения с 1995 года. Заключить договор по Программе долгосрочных сбережений в Ханты-Мансийском негосударственном пенсионном фонде теперь можно через приложение «Госключ». Электронная подпись подтверждает договор сразу, без дополнительных шагов.</w:t>
        </w:r>
        <w:r>
          <w:rPr>
            <w:webHidden/>
          </w:rPr>
          <w:tab/>
        </w:r>
        <w:r>
          <w:rPr>
            <w:webHidden/>
          </w:rPr>
          <w:fldChar w:fldCharType="begin"/>
        </w:r>
        <w:r>
          <w:rPr>
            <w:webHidden/>
          </w:rPr>
          <w:instrText xml:space="preserve"> PAGEREF _Toc233181157 \h </w:instrText>
        </w:r>
        <w:r>
          <w:rPr>
            <w:webHidden/>
          </w:rPr>
        </w:r>
        <w:r>
          <w:rPr>
            <w:webHidden/>
          </w:rPr>
          <w:fldChar w:fldCharType="separate"/>
        </w:r>
        <w:r w:rsidR="004A541C">
          <w:rPr>
            <w:webHidden/>
          </w:rPr>
          <w:t>16</w:t>
        </w:r>
        <w:r>
          <w:rPr>
            <w:webHidden/>
          </w:rPr>
          <w:fldChar w:fldCharType="end"/>
        </w:r>
      </w:hyperlink>
    </w:p>
    <w:p w14:paraId="3BF50F35" w14:textId="55760A1B"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58" w:history="1">
        <w:r w:rsidRPr="00A7730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_Toc233181158 \h </w:instrText>
        </w:r>
        <w:r>
          <w:rPr>
            <w:noProof/>
            <w:webHidden/>
          </w:rPr>
        </w:r>
        <w:r>
          <w:rPr>
            <w:noProof/>
            <w:webHidden/>
          </w:rPr>
          <w:fldChar w:fldCharType="separate"/>
        </w:r>
        <w:r w:rsidR="004A541C">
          <w:rPr>
            <w:noProof/>
            <w:webHidden/>
          </w:rPr>
          <w:t>17</w:t>
        </w:r>
        <w:r>
          <w:rPr>
            <w:noProof/>
            <w:webHidden/>
          </w:rPr>
          <w:fldChar w:fldCharType="end"/>
        </w:r>
      </w:hyperlink>
    </w:p>
    <w:p w14:paraId="435525AB" w14:textId="26346A0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59" w:history="1">
        <w:r w:rsidRPr="00A77304">
          <w:rPr>
            <w:rStyle w:val="a3"/>
            <w:noProof/>
          </w:rPr>
          <w:t>Москва 24, 23.06.2026, Россиянам подсказали способы увеличения пенсии до 50 тысяч рублей</w:t>
        </w:r>
        <w:r>
          <w:rPr>
            <w:noProof/>
            <w:webHidden/>
          </w:rPr>
          <w:tab/>
        </w:r>
        <w:r>
          <w:rPr>
            <w:noProof/>
            <w:webHidden/>
          </w:rPr>
          <w:fldChar w:fldCharType="begin"/>
        </w:r>
        <w:r>
          <w:rPr>
            <w:noProof/>
            <w:webHidden/>
          </w:rPr>
          <w:instrText xml:space="preserve"> PAGEREF _Toc233181159 \h </w:instrText>
        </w:r>
        <w:r>
          <w:rPr>
            <w:noProof/>
            <w:webHidden/>
          </w:rPr>
        </w:r>
        <w:r>
          <w:rPr>
            <w:noProof/>
            <w:webHidden/>
          </w:rPr>
          <w:fldChar w:fldCharType="separate"/>
        </w:r>
        <w:r w:rsidR="004A541C">
          <w:rPr>
            <w:noProof/>
            <w:webHidden/>
          </w:rPr>
          <w:t>17</w:t>
        </w:r>
        <w:r>
          <w:rPr>
            <w:noProof/>
            <w:webHidden/>
          </w:rPr>
          <w:fldChar w:fldCharType="end"/>
        </w:r>
      </w:hyperlink>
    </w:p>
    <w:p w14:paraId="3492DA8D" w14:textId="5705ED5D" w:rsidR="00627A0F" w:rsidRDefault="00627A0F">
      <w:pPr>
        <w:pStyle w:val="31"/>
        <w:rPr>
          <w:rFonts w:asciiTheme="minorHAnsi" w:eastAsiaTheme="minorEastAsia" w:hAnsiTheme="minorHAnsi" w:cstheme="minorBidi"/>
          <w:sz w:val="22"/>
          <w:szCs w:val="22"/>
        </w:rPr>
      </w:pPr>
      <w:hyperlink w:anchor="_Toc233181160" w:history="1">
        <w:r w:rsidRPr="00A77304">
          <w:rPr>
            <w:rStyle w:val="a3"/>
          </w:rPr>
          <w:t>Россиянам подсказали, как увеличить пенсию до 50 тысяч рублей. Одним из наиболее надежных способов может стать участие в программах негосударственного пенсионного обеспечения. Какие еще варианты есть?</w:t>
        </w:r>
        <w:r>
          <w:rPr>
            <w:webHidden/>
          </w:rPr>
          <w:tab/>
        </w:r>
        <w:r>
          <w:rPr>
            <w:webHidden/>
          </w:rPr>
          <w:fldChar w:fldCharType="begin"/>
        </w:r>
        <w:r>
          <w:rPr>
            <w:webHidden/>
          </w:rPr>
          <w:instrText xml:space="preserve"> PAGEREF _Toc233181160 \h </w:instrText>
        </w:r>
        <w:r>
          <w:rPr>
            <w:webHidden/>
          </w:rPr>
        </w:r>
        <w:r>
          <w:rPr>
            <w:webHidden/>
          </w:rPr>
          <w:fldChar w:fldCharType="separate"/>
        </w:r>
        <w:r w:rsidR="004A541C">
          <w:rPr>
            <w:webHidden/>
          </w:rPr>
          <w:t>17</w:t>
        </w:r>
        <w:r>
          <w:rPr>
            <w:webHidden/>
          </w:rPr>
          <w:fldChar w:fldCharType="end"/>
        </w:r>
      </w:hyperlink>
    </w:p>
    <w:p w14:paraId="00D72D5E" w14:textId="73C90C2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61" w:history="1">
        <w:r w:rsidRPr="00A77304">
          <w:rPr>
            <w:rStyle w:val="a3"/>
            <w:noProof/>
          </w:rPr>
          <w:t>Конкурент, 23.06.2026, Пенсия в 50 000 рублей стала реальностью: эксперт объяснил, как легально удвоить выплаты</w:t>
        </w:r>
        <w:r>
          <w:rPr>
            <w:noProof/>
            <w:webHidden/>
          </w:rPr>
          <w:tab/>
        </w:r>
        <w:r>
          <w:rPr>
            <w:noProof/>
            <w:webHidden/>
          </w:rPr>
          <w:fldChar w:fldCharType="begin"/>
        </w:r>
        <w:r>
          <w:rPr>
            <w:noProof/>
            <w:webHidden/>
          </w:rPr>
          <w:instrText xml:space="preserve"> PAGEREF _Toc233181161 \h </w:instrText>
        </w:r>
        <w:r>
          <w:rPr>
            <w:noProof/>
            <w:webHidden/>
          </w:rPr>
        </w:r>
        <w:r>
          <w:rPr>
            <w:noProof/>
            <w:webHidden/>
          </w:rPr>
          <w:fldChar w:fldCharType="separate"/>
        </w:r>
        <w:r w:rsidR="004A541C">
          <w:rPr>
            <w:noProof/>
            <w:webHidden/>
          </w:rPr>
          <w:t>17</w:t>
        </w:r>
        <w:r>
          <w:rPr>
            <w:noProof/>
            <w:webHidden/>
          </w:rPr>
          <w:fldChar w:fldCharType="end"/>
        </w:r>
      </w:hyperlink>
    </w:p>
    <w:p w14:paraId="59F40FF7" w14:textId="66AE4ECA" w:rsidR="00627A0F" w:rsidRDefault="00627A0F">
      <w:pPr>
        <w:pStyle w:val="31"/>
        <w:rPr>
          <w:rFonts w:asciiTheme="minorHAnsi" w:eastAsiaTheme="minorEastAsia" w:hAnsiTheme="minorHAnsi" w:cstheme="minorBidi"/>
          <w:sz w:val="22"/>
          <w:szCs w:val="22"/>
        </w:rPr>
      </w:pPr>
      <w:hyperlink w:anchor="_Toc233181162" w:history="1">
        <w:r w:rsidRPr="00A77304">
          <w:rPr>
            <w:rStyle w:val="a3"/>
          </w:rPr>
          <w:t>Российские граждане получили возможность обеспечить себе ежемесячный доход в размере 50 тыс. руб. и выше после завершения трудовой деятельности. Об этом рассказал президент Национальной ассоциации негосударственных пенсионных фондов Сергей Беляков.</w:t>
        </w:r>
        <w:r>
          <w:rPr>
            <w:webHidden/>
          </w:rPr>
          <w:tab/>
        </w:r>
        <w:r>
          <w:rPr>
            <w:webHidden/>
          </w:rPr>
          <w:fldChar w:fldCharType="begin"/>
        </w:r>
        <w:r>
          <w:rPr>
            <w:webHidden/>
          </w:rPr>
          <w:instrText xml:space="preserve"> PAGEREF _Toc233181162 \h </w:instrText>
        </w:r>
        <w:r>
          <w:rPr>
            <w:webHidden/>
          </w:rPr>
        </w:r>
        <w:r>
          <w:rPr>
            <w:webHidden/>
          </w:rPr>
          <w:fldChar w:fldCharType="separate"/>
        </w:r>
        <w:r w:rsidR="004A541C">
          <w:rPr>
            <w:webHidden/>
          </w:rPr>
          <w:t>17</w:t>
        </w:r>
        <w:r>
          <w:rPr>
            <w:webHidden/>
          </w:rPr>
          <w:fldChar w:fldCharType="end"/>
        </w:r>
      </w:hyperlink>
    </w:p>
    <w:p w14:paraId="03156601" w14:textId="618B8BB7"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63" w:history="1">
        <w:r w:rsidRPr="00A77304">
          <w:rPr>
            <w:rStyle w:val="a3"/>
            <w:noProof/>
          </w:rPr>
          <w:t>DEITA.RU, 23.06.2026, Кто такие «молчуны» и что хотят сделать с их накоплениями</w:t>
        </w:r>
        <w:r>
          <w:rPr>
            <w:noProof/>
            <w:webHidden/>
          </w:rPr>
          <w:tab/>
        </w:r>
        <w:r>
          <w:rPr>
            <w:noProof/>
            <w:webHidden/>
          </w:rPr>
          <w:fldChar w:fldCharType="begin"/>
        </w:r>
        <w:r>
          <w:rPr>
            <w:noProof/>
            <w:webHidden/>
          </w:rPr>
          <w:instrText xml:space="preserve"> PAGEREF _Toc233181163 \h </w:instrText>
        </w:r>
        <w:r>
          <w:rPr>
            <w:noProof/>
            <w:webHidden/>
          </w:rPr>
        </w:r>
        <w:r>
          <w:rPr>
            <w:noProof/>
            <w:webHidden/>
          </w:rPr>
          <w:fldChar w:fldCharType="separate"/>
        </w:r>
        <w:r w:rsidR="004A541C">
          <w:rPr>
            <w:noProof/>
            <w:webHidden/>
          </w:rPr>
          <w:t>18</w:t>
        </w:r>
        <w:r>
          <w:rPr>
            <w:noProof/>
            <w:webHidden/>
          </w:rPr>
          <w:fldChar w:fldCharType="end"/>
        </w:r>
      </w:hyperlink>
    </w:p>
    <w:p w14:paraId="66F6E930" w14:textId="477E07BB" w:rsidR="00627A0F" w:rsidRDefault="00627A0F">
      <w:pPr>
        <w:pStyle w:val="31"/>
        <w:rPr>
          <w:rFonts w:asciiTheme="minorHAnsi" w:eastAsiaTheme="minorEastAsia" w:hAnsiTheme="minorHAnsi" w:cstheme="minorBidi"/>
          <w:sz w:val="22"/>
          <w:szCs w:val="22"/>
        </w:rPr>
      </w:pPr>
      <w:hyperlink w:anchor="_Toc233181164" w:history="1">
        <w:r w:rsidRPr="00A77304">
          <w:rPr>
            <w:rStyle w:val="a3"/>
          </w:rPr>
          <w:t>В экспертном пространстве активно обсуждается инициатива, касающаяся использования средств так называемых «молчунов» — значительной категории российских граждан.</w:t>
        </w:r>
        <w:r>
          <w:rPr>
            <w:webHidden/>
          </w:rPr>
          <w:tab/>
        </w:r>
        <w:r>
          <w:rPr>
            <w:webHidden/>
          </w:rPr>
          <w:fldChar w:fldCharType="begin"/>
        </w:r>
        <w:r>
          <w:rPr>
            <w:webHidden/>
          </w:rPr>
          <w:instrText xml:space="preserve"> PAGEREF _Toc233181164 \h </w:instrText>
        </w:r>
        <w:r>
          <w:rPr>
            <w:webHidden/>
          </w:rPr>
        </w:r>
        <w:r>
          <w:rPr>
            <w:webHidden/>
          </w:rPr>
          <w:fldChar w:fldCharType="separate"/>
        </w:r>
        <w:r w:rsidR="004A541C">
          <w:rPr>
            <w:webHidden/>
          </w:rPr>
          <w:t>18</w:t>
        </w:r>
        <w:r>
          <w:rPr>
            <w:webHidden/>
          </w:rPr>
          <w:fldChar w:fldCharType="end"/>
        </w:r>
      </w:hyperlink>
    </w:p>
    <w:p w14:paraId="295CB274" w14:textId="72FF1FC9"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65" w:history="1">
        <w:r w:rsidRPr="00A77304">
          <w:rPr>
            <w:rStyle w:val="a3"/>
            <w:noProof/>
          </w:rPr>
          <w:t>PNZ.RU, 23.06.2026, Вторая пенсия: государство произведет автоконвертацию накоплений пенсионеров</w:t>
        </w:r>
        <w:r>
          <w:rPr>
            <w:noProof/>
            <w:webHidden/>
          </w:rPr>
          <w:tab/>
        </w:r>
        <w:r>
          <w:rPr>
            <w:noProof/>
            <w:webHidden/>
          </w:rPr>
          <w:fldChar w:fldCharType="begin"/>
        </w:r>
        <w:r>
          <w:rPr>
            <w:noProof/>
            <w:webHidden/>
          </w:rPr>
          <w:instrText xml:space="preserve"> PAGEREF _Toc233181165 \h </w:instrText>
        </w:r>
        <w:r>
          <w:rPr>
            <w:noProof/>
            <w:webHidden/>
          </w:rPr>
        </w:r>
        <w:r>
          <w:rPr>
            <w:noProof/>
            <w:webHidden/>
          </w:rPr>
          <w:fldChar w:fldCharType="separate"/>
        </w:r>
        <w:r w:rsidR="004A541C">
          <w:rPr>
            <w:noProof/>
            <w:webHidden/>
          </w:rPr>
          <w:t>20</w:t>
        </w:r>
        <w:r>
          <w:rPr>
            <w:noProof/>
            <w:webHidden/>
          </w:rPr>
          <w:fldChar w:fldCharType="end"/>
        </w:r>
      </w:hyperlink>
    </w:p>
    <w:p w14:paraId="6436D8B7" w14:textId="2308136D" w:rsidR="00627A0F" w:rsidRDefault="00627A0F">
      <w:pPr>
        <w:pStyle w:val="31"/>
        <w:rPr>
          <w:rFonts w:asciiTheme="minorHAnsi" w:eastAsiaTheme="minorEastAsia" w:hAnsiTheme="minorHAnsi" w:cstheme="minorBidi"/>
          <w:sz w:val="22"/>
          <w:szCs w:val="22"/>
        </w:rPr>
      </w:pPr>
      <w:hyperlink w:anchor="_Toc233181166" w:history="1">
        <w:r w:rsidRPr="00A77304">
          <w:rPr>
            <w:rStyle w:val="a3"/>
          </w:rPr>
          <w:t>Российские власти продолжают обсуждать возможность автоматического перевода пенсионных накоплений граждан в Программу долгосрочных сбережений (ПДС). Речь идет о средствах накопительной пенсии, которые после введения моратория в 2014 году фактически остались в прежней системе и сегодня находятся под управлением ВЭБ.РФ. Предполагается, что новая схема позволит объединить старую накопительную модель и действующую программу долгосрочных сбережений в единую правовую конструкцию, объяснил главный редактор портала PNZ.RU, эксперт в сфере социального и пенсионного законодательства Владимир Белов.</w:t>
        </w:r>
        <w:r>
          <w:rPr>
            <w:webHidden/>
          </w:rPr>
          <w:tab/>
        </w:r>
        <w:r>
          <w:rPr>
            <w:webHidden/>
          </w:rPr>
          <w:fldChar w:fldCharType="begin"/>
        </w:r>
        <w:r>
          <w:rPr>
            <w:webHidden/>
          </w:rPr>
          <w:instrText xml:space="preserve"> PAGEREF _Toc233181166 \h </w:instrText>
        </w:r>
        <w:r>
          <w:rPr>
            <w:webHidden/>
          </w:rPr>
        </w:r>
        <w:r>
          <w:rPr>
            <w:webHidden/>
          </w:rPr>
          <w:fldChar w:fldCharType="separate"/>
        </w:r>
        <w:r w:rsidR="004A541C">
          <w:rPr>
            <w:webHidden/>
          </w:rPr>
          <w:t>20</w:t>
        </w:r>
        <w:r>
          <w:rPr>
            <w:webHidden/>
          </w:rPr>
          <w:fldChar w:fldCharType="end"/>
        </w:r>
      </w:hyperlink>
    </w:p>
    <w:p w14:paraId="2724D6BF" w14:textId="69A5EB2F"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67" w:history="1">
        <w:r w:rsidRPr="00A77304">
          <w:rPr>
            <w:rStyle w:val="a3"/>
            <w:noProof/>
          </w:rPr>
          <w:t>Кубань 24, 23.06.2026, Программа долгосрочных сбережений становится популярной у жителей Кубани</w:t>
        </w:r>
        <w:r>
          <w:rPr>
            <w:noProof/>
            <w:webHidden/>
          </w:rPr>
          <w:tab/>
        </w:r>
        <w:r>
          <w:rPr>
            <w:noProof/>
            <w:webHidden/>
          </w:rPr>
          <w:fldChar w:fldCharType="begin"/>
        </w:r>
        <w:r>
          <w:rPr>
            <w:noProof/>
            <w:webHidden/>
          </w:rPr>
          <w:instrText xml:space="preserve"> PAGEREF _Toc233181167 \h </w:instrText>
        </w:r>
        <w:r>
          <w:rPr>
            <w:noProof/>
            <w:webHidden/>
          </w:rPr>
        </w:r>
        <w:r>
          <w:rPr>
            <w:noProof/>
            <w:webHidden/>
          </w:rPr>
          <w:fldChar w:fldCharType="separate"/>
        </w:r>
        <w:r w:rsidR="004A541C">
          <w:rPr>
            <w:noProof/>
            <w:webHidden/>
          </w:rPr>
          <w:t>22</w:t>
        </w:r>
        <w:r>
          <w:rPr>
            <w:noProof/>
            <w:webHidden/>
          </w:rPr>
          <w:fldChar w:fldCharType="end"/>
        </w:r>
      </w:hyperlink>
    </w:p>
    <w:p w14:paraId="4B4F374D" w14:textId="2D340C1A" w:rsidR="00627A0F" w:rsidRDefault="00627A0F">
      <w:pPr>
        <w:pStyle w:val="31"/>
        <w:rPr>
          <w:rFonts w:asciiTheme="minorHAnsi" w:eastAsiaTheme="minorEastAsia" w:hAnsiTheme="minorHAnsi" w:cstheme="minorBidi"/>
          <w:sz w:val="22"/>
          <w:szCs w:val="22"/>
        </w:rPr>
      </w:pPr>
      <w:hyperlink w:anchor="_Toc233181168" w:history="1">
        <w:r w:rsidRPr="00A77304">
          <w:rPr>
            <w:rStyle w:val="a3"/>
          </w:rPr>
          <w:t>Министр экономики Краснодарского края Алексей Юртаев заключил договор с одним из местных пенсионных фондов. «В Краснодарском крае реализуется ПДС. Уже по состоянию на 1 мая этого года общее количество таких соглашений, которые заключены физлицами, превысило 445 тыс. на сумму более 24 млрд 800 млн рублей. Это хороший инструмент, особенно в текущей конъюнктуре, чтобы в долгосрочном периоде обеспечить свою жизнь», ― отметил Юртаев.</w:t>
        </w:r>
        <w:r>
          <w:rPr>
            <w:webHidden/>
          </w:rPr>
          <w:tab/>
        </w:r>
        <w:r>
          <w:rPr>
            <w:webHidden/>
          </w:rPr>
          <w:fldChar w:fldCharType="begin"/>
        </w:r>
        <w:r>
          <w:rPr>
            <w:webHidden/>
          </w:rPr>
          <w:instrText xml:space="preserve"> PAGEREF _Toc233181168 \h </w:instrText>
        </w:r>
        <w:r>
          <w:rPr>
            <w:webHidden/>
          </w:rPr>
        </w:r>
        <w:r>
          <w:rPr>
            <w:webHidden/>
          </w:rPr>
          <w:fldChar w:fldCharType="separate"/>
        </w:r>
        <w:r w:rsidR="004A541C">
          <w:rPr>
            <w:webHidden/>
          </w:rPr>
          <w:t>22</w:t>
        </w:r>
        <w:r>
          <w:rPr>
            <w:webHidden/>
          </w:rPr>
          <w:fldChar w:fldCharType="end"/>
        </w:r>
      </w:hyperlink>
    </w:p>
    <w:p w14:paraId="39095D9D" w14:textId="49944476"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69" w:history="1">
        <w:r w:rsidRPr="00A7730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_Toc233181169 \h </w:instrText>
        </w:r>
        <w:r>
          <w:rPr>
            <w:noProof/>
            <w:webHidden/>
          </w:rPr>
        </w:r>
        <w:r>
          <w:rPr>
            <w:noProof/>
            <w:webHidden/>
          </w:rPr>
          <w:fldChar w:fldCharType="separate"/>
        </w:r>
        <w:r w:rsidR="004A541C">
          <w:rPr>
            <w:noProof/>
            <w:webHidden/>
          </w:rPr>
          <w:t>23</w:t>
        </w:r>
        <w:r>
          <w:rPr>
            <w:noProof/>
            <w:webHidden/>
          </w:rPr>
          <w:fldChar w:fldCharType="end"/>
        </w:r>
      </w:hyperlink>
    </w:p>
    <w:p w14:paraId="3759254E" w14:textId="75041DD0"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70" w:history="1">
        <w:r w:rsidRPr="00A77304">
          <w:rPr>
            <w:rStyle w:val="a3"/>
            <w:noProof/>
          </w:rPr>
          <w:t>МК, 23.06.2026, Пенсии придут сами по себе: с 2027 года страховые выплаты могут назначаться автоматически</w:t>
        </w:r>
        <w:r>
          <w:rPr>
            <w:noProof/>
            <w:webHidden/>
          </w:rPr>
          <w:tab/>
        </w:r>
        <w:r>
          <w:rPr>
            <w:noProof/>
            <w:webHidden/>
          </w:rPr>
          <w:fldChar w:fldCharType="begin"/>
        </w:r>
        <w:r>
          <w:rPr>
            <w:noProof/>
            <w:webHidden/>
          </w:rPr>
          <w:instrText xml:space="preserve"> PAGEREF _Toc233181170 \h </w:instrText>
        </w:r>
        <w:r>
          <w:rPr>
            <w:noProof/>
            <w:webHidden/>
          </w:rPr>
        </w:r>
        <w:r>
          <w:rPr>
            <w:noProof/>
            <w:webHidden/>
          </w:rPr>
          <w:fldChar w:fldCharType="separate"/>
        </w:r>
        <w:r w:rsidR="004A541C">
          <w:rPr>
            <w:noProof/>
            <w:webHidden/>
          </w:rPr>
          <w:t>23</w:t>
        </w:r>
        <w:r>
          <w:rPr>
            <w:noProof/>
            <w:webHidden/>
          </w:rPr>
          <w:fldChar w:fldCharType="end"/>
        </w:r>
      </w:hyperlink>
    </w:p>
    <w:p w14:paraId="71F8EFEF" w14:textId="1144E2AE" w:rsidR="00627A0F" w:rsidRDefault="00627A0F">
      <w:pPr>
        <w:pStyle w:val="31"/>
        <w:rPr>
          <w:rFonts w:asciiTheme="minorHAnsi" w:eastAsiaTheme="minorEastAsia" w:hAnsiTheme="minorHAnsi" w:cstheme="minorBidi"/>
          <w:sz w:val="22"/>
          <w:szCs w:val="22"/>
        </w:rPr>
      </w:pPr>
      <w:hyperlink w:anchor="_Toc233181171" w:history="1">
        <w:r w:rsidRPr="00A77304">
          <w:rPr>
            <w:rStyle w:val="a3"/>
          </w:rPr>
          <w:t>С будущего года назначение страховых пенсий по старости может носить беззаявительный характер. Соответствующий законопроект уже подготовлен Минтруда РФ и внесен в Госдуму. Если депутаты его поддержат, гражданам РФ, достигшим пенсионного возраста, не придется, как говорится даже ударять палец о палец. Социальный фонд РФ сам, без всяких подач заявлений и предоставления документов, назначит человеку пенсию, о чем и уведомит его пост-фактум станет уведомлять пенсионера. Нововведение может заработать уже с 1 января 2027 года.</w:t>
        </w:r>
        <w:r>
          <w:rPr>
            <w:webHidden/>
          </w:rPr>
          <w:tab/>
        </w:r>
        <w:r>
          <w:rPr>
            <w:webHidden/>
          </w:rPr>
          <w:fldChar w:fldCharType="begin"/>
        </w:r>
        <w:r>
          <w:rPr>
            <w:webHidden/>
          </w:rPr>
          <w:instrText xml:space="preserve"> PAGEREF _Toc233181171 \h </w:instrText>
        </w:r>
        <w:r>
          <w:rPr>
            <w:webHidden/>
          </w:rPr>
        </w:r>
        <w:r>
          <w:rPr>
            <w:webHidden/>
          </w:rPr>
          <w:fldChar w:fldCharType="separate"/>
        </w:r>
        <w:r w:rsidR="004A541C">
          <w:rPr>
            <w:webHidden/>
          </w:rPr>
          <w:t>23</w:t>
        </w:r>
        <w:r>
          <w:rPr>
            <w:webHidden/>
          </w:rPr>
          <w:fldChar w:fldCharType="end"/>
        </w:r>
      </w:hyperlink>
    </w:p>
    <w:p w14:paraId="7619926A" w14:textId="43201FA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72" w:history="1">
        <w:r w:rsidRPr="00A77304">
          <w:rPr>
            <w:rStyle w:val="a3"/>
            <w:noProof/>
          </w:rPr>
          <w:t>РИА Новости, 24.06.2026, Средняя пенсия работающих россиян превысила 30 тысяч рублей в 10 регионах</w:t>
        </w:r>
        <w:r>
          <w:rPr>
            <w:noProof/>
            <w:webHidden/>
          </w:rPr>
          <w:tab/>
        </w:r>
        <w:r>
          <w:rPr>
            <w:noProof/>
            <w:webHidden/>
          </w:rPr>
          <w:fldChar w:fldCharType="begin"/>
        </w:r>
        <w:r>
          <w:rPr>
            <w:noProof/>
            <w:webHidden/>
          </w:rPr>
          <w:instrText xml:space="preserve"> PAGEREF _Toc233181172 \h </w:instrText>
        </w:r>
        <w:r>
          <w:rPr>
            <w:noProof/>
            <w:webHidden/>
          </w:rPr>
        </w:r>
        <w:r>
          <w:rPr>
            <w:noProof/>
            <w:webHidden/>
          </w:rPr>
          <w:fldChar w:fldCharType="separate"/>
        </w:r>
        <w:r w:rsidR="004A541C">
          <w:rPr>
            <w:noProof/>
            <w:webHidden/>
          </w:rPr>
          <w:t>24</w:t>
        </w:r>
        <w:r>
          <w:rPr>
            <w:noProof/>
            <w:webHidden/>
          </w:rPr>
          <w:fldChar w:fldCharType="end"/>
        </w:r>
      </w:hyperlink>
    </w:p>
    <w:p w14:paraId="4E12F09B" w14:textId="06D2AB3A" w:rsidR="00627A0F" w:rsidRDefault="00627A0F">
      <w:pPr>
        <w:pStyle w:val="31"/>
        <w:rPr>
          <w:rFonts w:asciiTheme="minorHAnsi" w:eastAsiaTheme="minorEastAsia" w:hAnsiTheme="minorHAnsi" w:cstheme="minorBidi"/>
          <w:sz w:val="22"/>
          <w:szCs w:val="22"/>
        </w:rPr>
      </w:pPr>
      <w:hyperlink w:anchor="_Toc233181173" w:history="1">
        <w:r w:rsidRPr="00A77304">
          <w:rPr>
            <w:rStyle w:val="a3"/>
          </w:rPr>
          <w:t>Средний размер пенсионного обеспечения среди работающих граждан России в мае 2026 года превысил 30 тысяч рублей в 10 регионах,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_Toc233181173 \h </w:instrText>
        </w:r>
        <w:r>
          <w:rPr>
            <w:webHidden/>
          </w:rPr>
        </w:r>
        <w:r>
          <w:rPr>
            <w:webHidden/>
          </w:rPr>
          <w:fldChar w:fldCharType="separate"/>
        </w:r>
        <w:r w:rsidR="004A541C">
          <w:rPr>
            <w:webHidden/>
          </w:rPr>
          <w:t>24</w:t>
        </w:r>
        <w:r>
          <w:rPr>
            <w:webHidden/>
          </w:rPr>
          <w:fldChar w:fldCharType="end"/>
        </w:r>
      </w:hyperlink>
    </w:p>
    <w:p w14:paraId="47A54D24" w14:textId="16AB8BF1"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74" w:history="1">
        <w:r w:rsidRPr="00A77304">
          <w:rPr>
            <w:rStyle w:val="a3"/>
            <w:noProof/>
          </w:rPr>
          <w:t>ТАСС, 23.06.2026, ЛДПР предложила ежегодно индексировать пенсии и пособия минимум на 20%</w:t>
        </w:r>
        <w:r>
          <w:rPr>
            <w:noProof/>
            <w:webHidden/>
          </w:rPr>
          <w:tab/>
        </w:r>
        <w:r>
          <w:rPr>
            <w:noProof/>
            <w:webHidden/>
          </w:rPr>
          <w:fldChar w:fldCharType="begin"/>
        </w:r>
        <w:r>
          <w:rPr>
            <w:noProof/>
            <w:webHidden/>
          </w:rPr>
          <w:instrText xml:space="preserve"> PAGEREF _Toc233181174 \h </w:instrText>
        </w:r>
        <w:r>
          <w:rPr>
            <w:noProof/>
            <w:webHidden/>
          </w:rPr>
        </w:r>
        <w:r>
          <w:rPr>
            <w:noProof/>
            <w:webHidden/>
          </w:rPr>
          <w:fldChar w:fldCharType="separate"/>
        </w:r>
        <w:r w:rsidR="004A541C">
          <w:rPr>
            <w:noProof/>
            <w:webHidden/>
          </w:rPr>
          <w:t>25</w:t>
        </w:r>
        <w:r>
          <w:rPr>
            <w:noProof/>
            <w:webHidden/>
          </w:rPr>
          <w:fldChar w:fldCharType="end"/>
        </w:r>
      </w:hyperlink>
    </w:p>
    <w:p w14:paraId="2B8D27F6" w14:textId="61F3D027" w:rsidR="00627A0F" w:rsidRDefault="00627A0F">
      <w:pPr>
        <w:pStyle w:val="31"/>
        <w:rPr>
          <w:rFonts w:asciiTheme="minorHAnsi" w:eastAsiaTheme="minorEastAsia" w:hAnsiTheme="minorHAnsi" w:cstheme="minorBidi"/>
          <w:sz w:val="22"/>
          <w:szCs w:val="22"/>
        </w:rPr>
      </w:pPr>
      <w:hyperlink w:anchor="_Toc233181175" w:history="1">
        <w:r w:rsidRPr="00A77304">
          <w:rPr>
            <w:rStyle w:val="a3"/>
          </w:rPr>
          <w:t>ЛДПР предлагает закрепить ежегодную индексацию пенсий, социальных пособий и зарплат бюджетников на уровне не менее 20%. Соответствующая инициатива содержится в предвыборной программе партии «100 дней преобразования России», заявил ТАСС лидер ЛДПР Леонид Слуцкий.</w:t>
        </w:r>
        <w:r>
          <w:rPr>
            <w:webHidden/>
          </w:rPr>
          <w:tab/>
        </w:r>
        <w:r>
          <w:rPr>
            <w:webHidden/>
          </w:rPr>
          <w:fldChar w:fldCharType="begin"/>
        </w:r>
        <w:r>
          <w:rPr>
            <w:webHidden/>
          </w:rPr>
          <w:instrText xml:space="preserve"> PAGEREF _Toc233181175 \h </w:instrText>
        </w:r>
        <w:r>
          <w:rPr>
            <w:webHidden/>
          </w:rPr>
        </w:r>
        <w:r>
          <w:rPr>
            <w:webHidden/>
          </w:rPr>
          <w:fldChar w:fldCharType="separate"/>
        </w:r>
        <w:r w:rsidR="004A541C">
          <w:rPr>
            <w:webHidden/>
          </w:rPr>
          <w:t>25</w:t>
        </w:r>
        <w:r>
          <w:rPr>
            <w:webHidden/>
          </w:rPr>
          <w:fldChar w:fldCharType="end"/>
        </w:r>
      </w:hyperlink>
    </w:p>
    <w:p w14:paraId="6142BF96" w14:textId="53B490B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76" w:history="1">
        <w:r w:rsidRPr="00A77304">
          <w:rPr>
            <w:rStyle w:val="a3"/>
            <w:noProof/>
          </w:rPr>
          <w:t>ТАСС, 24.06.2026, Эксперт Балынин назвал размер взносов для пенсии в 30 тыс. рублей самозанятым</w:t>
        </w:r>
        <w:r>
          <w:rPr>
            <w:noProof/>
            <w:webHidden/>
          </w:rPr>
          <w:tab/>
        </w:r>
        <w:r>
          <w:rPr>
            <w:noProof/>
            <w:webHidden/>
          </w:rPr>
          <w:fldChar w:fldCharType="begin"/>
        </w:r>
        <w:r>
          <w:rPr>
            <w:noProof/>
            <w:webHidden/>
          </w:rPr>
          <w:instrText xml:space="preserve"> PAGEREF _Toc233181176 \h </w:instrText>
        </w:r>
        <w:r>
          <w:rPr>
            <w:noProof/>
            <w:webHidden/>
          </w:rPr>
        </w:r>
        <w:r>
          <w:rPr>
            <w:noProof/>
            <w:webHidden/>
          </w:rPr>
          <w:fldChar w:fldCharType="separate"/>
        </w:r>
        <w:r w:rsidR="004A541C">
          <w:rPr>
            <w:noProof/>
            <w:webHidden/>
          </w:rPr>
          <w:t>25</w:t>
        </w:r>
        <w:r>
          <w:rPr>
            <w:noProof/>
            <w:webHidden/>
          </w:rPr>
          <w:fldChar w:fldCharType="end"/>
        </w:r>
      </w:hyperlink>
    </w:p>
    <w:p w14:paraId="58BCD8AC" w14:textId="4D8343E3" w:rsidR="00627A0F" w:rsidRDefault="00627A0F">
      <w:pPr>
        <w:pStyle w:val="31"/>
        <w:rPr>
          <w:rFonts w:asciiTheme="minorHAnsi" w:eastAsiaTheme="minorEastAsia" w:hAnsiTheme="minorHAnsi" w:cstheme="minorBidi"/>
          <w:sz w:val="22"/>
          <w:szCs w:val="22"/>
        </w:rPr>
      </w:pPr>
      <w:hyperlink w:anchor="_Toc233181177" w:history="1">
        <w:r w:rsidRPr="00A77304">
          <w:rPr>
            <w:rStyle w:val="a3"/>
          </w:rPr>
          <w:t>Страховая пенсия в размере 30 тыс. рублей будет выплачиваться самозанятому в РФ, если он будет ежемесячно делать взносы в размере более 20 тыс. рублей на протяжении 35 лет. Об этом сообщил ТАСС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_Toc233181177 \h </w:instrText>
        </w:r>
        <w:r>
          <w:rPr>
            <w:webHidden/>
          </w:rPr>
        </w:r>
        <w:r>
          <w:rPr>
            <w:webHidden/>
          </w:rPr>
          <w:fldChar w:fldCharType="separate"/>
        </w:r>
        <w:r w:rsidR="004A541C">
          <w:rPr>
            <w:webHidden/>
          </w:rPr>
          <w:t>25</w:t>
        </w:r>
        <w:r>
          <w:rPr>
            <w:webHidden/>
          </w:rPr>
          <w:fldChar w:fldCharType="end"/>
        </w:r>
      </w:hyperlink>
    </w:p>
    <w:p w14:paraId="5FD13000" w14:textId="3431C52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78" w:history="1">
        <w:r w:rsidRPr="00A77304">
          <w:rPr>
            <w:rStyle w:val="a3"/>
            <w:noProof/>
          </w:rPr>
          <w:t>Общественная служба новостей, 23.06.2026, Прибавили 2 000: стали известны самые богатые и самые бедные пенсионеры России</w:t>
        </w:r>
        <w:r>
          <w:rPr>
            <w:noProof/>
            <w:webHidden/>
          </w:rPr>
          <w:tab/>
        </w:r>
        <w:r>
          <w:rPr>
            <w:noProof/>
            <w:webHidden/>
          </w:rPr>
          <w:fldChar w:fldCharType="begin"/>
        </w:r>
        <w:r>
          <w:rPr>
            <w:noProof/>
            <w:webHidden/>
          </w:rPr>
          <w:instrText xml:space="preserve"> PAGEREF _Toc233181178 \h </w:instrText>
        </w:r>
        <w:r>
          <w:rPr>
            <w:noProof/>
            <w:webHidden/>
          </w:rPr>
        </w:r>
        <w:r>
          <w:rPr>
            <w:noProof/>
            <w:webHidden/>
          </w:rPr>
          <w:fldChar w:fldCharType="separate"/>
        </w:r>
        <w:r w:rsidR="004A541C">
          <w:rPr>
            <w:noProof/>
            <w:webHidden/>
          </w:rPr>
          <w:t>26</w:t>
        </w:r>
        <w:r>
          <w:rPr>
            <w:noProof/>
            <w:webHidden/>
          </w:rPr>
          <w:fldChar w:fldCharType="end"/>
        </w:r>
      </w:hyperlink>
    </w:p>
    <w:p w14:paraId="772B50F4" w14:textId="500994F6" w:rsidR="00627A0F" w:rsidRDefault="00627A0F">
      <w:pPr>
        <w:pStyle w:val="31"/>
        <w:rPr>
          <w:rFonts w:asciiTheme="minorHAnsi" w:eastAsiaTheme="minorEastAsia" w:hAnsiTheme="minorHAnsi" w:cstheme="minorBidi"/>
          <w:sz w:val="22"/>
          <w:szCs w:val="22"/>
        </w:rPr>
      </w:pPr>
      <w:hyperlink w:anchor="_Toc233181179" w:history="1">
        <w:r w:rsidRPr="00A77304">
          <w:rPr>
            <w:rStyle w:val="a3"/>
          </w:rPr>
          <w:t>Согласно данным Социального фонда России, на 1 мая 2026 года в стране насчитывается 40,431 миллиона пенсионеров. Из этого числа 8,383 миллиона являются работающими, а 32,047 миллиона - неработающими.</w:t>
        </w:r>
        <w:r>
          <w:rPr>
            <w:webHidden/>
          </w:rPr>
          <w:tab/>
        </w:r>
        <w:r>
          <w:rPr>
            <w:webHidden/>
          </w:rPr>
          <w:fldChar w:fldCharType="begin"/>
        </w:r>
        <w:r>
          <w:rPr>
            <w:webHidden/>
          </w:rPr>
          <w:instrText xml:space="preserve"> PAGEREF _Toc233181179 \h </w:instrText>
        </w:r>
        <w:r>
          <w:rPr>
            <w:webHidden/>
          </w:rPr>
        </w:r>
        <w:r>
          <w:rPr>
            <w:webHidden/>
          </w:rPr>
          <w:fldChar w:fldCharType="separate"/>
        </w:r>
        <w:r w:rsidR="004A541C">
          <w:rPr>
            <w:webHidden/>
          </w:rPr>
          <w:t>26</w:t>
        </w:r>
        <w:r>
          <w:rPr>
            <w:webHidden/>
          </w:rPr>
          <w:fldChar w:fldCharType="end"/>
        </w:r>
      </w:hyperlink>
    </w:p>
    <w:p w14:paraId="53CDA27E" w14:textId="358FD57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80" w:history="1">
        <w:r w:rsidRPr="00A77304">
          <w:rPr>
            <w:rStyle w:val="a3"/>
            <w:noProof/>
          </w:rPr>
          <w:t>Сравни.ру, 23.06.2026, Названа средняя пенсия работающих россиян</w:t>
        </w:r>
        <w:r>
          <w:rPr>
            <w:noProof/>
            <w:webHidden/>
          </w:rPr>
          <w:tab/>
        </w:r>
        <w:r>
          <w:rPr>
            <w:noProof/>
            <w:webHidden/>
          </w:rPr>
          <w:fldChar w:fldCharType="begin"/>
        </w:r>
        <w:r>
          <w:rPr>
            <w:noProof/>
            <w:webHidden/>
          </w:rPr>
          <w:instrText xml:space="preserve"> PAGEREF _Toc233181180 \h </w:instrText>
        </w:r>
        <w:r>
          <w:rPr>
            <w:noProof/>
            <w:webHidden/>
          </w:rPr>
        </w:r>
        <w:r>
          <w:rPr>
            <w:noProof/>
            <w:webHidden/>
          </w:rPr>
          <w:fldChar w:fldCharType="separate"/>
        </w:r>
        <w:r w:rsidR="004A541C">
          <w:rPr>
            <w:noProof/>
            <w:webHidden/>
          </w:rPr>
          <w:t>27</w:t>
        </w:r>
        <w:r>
          <w:rPr>
            <w:noProof/>
            <w:webHidden/>
          </w:rPr>
          <w:fldChar w:fldCharType="end"/>
        </w:r>
      </w:hyperlink>
    </w:p>
    <w:p w14:paraId="12DF8D60" w14:textId="39E8F83F" w:rsidR="00627A0F" w:rsidRDefault="00627A0F">
      <w:pPr>
        <w:pStyle w:val="31"/>
        <w:rPr>
          <w:rFonts w:asciiTheme="minorHAnsi" w:eastAsiaTheme="minorEastAsia" w:hAnsiTheme="minorHAnsi" w:cstheme="minorBidi"/>
          <w:sz w:val="22"/>
          <w:szCs w:val="22"/>
        </w:rPr>
      </w:pPr>
      <w:hyperlink w:anchor="_Toc233181181" w:history="1">
        <w:r w:rsidRPr="00A77304">
          <w:rPr>
            <w:rStyle w:val="a3"/>
          </w:rPr>
          <w:t>За год средняя пенсия работающих пенсионеров выросла на 2,6 тысячи рублей. Больше всего получают пенсионеры из Чукотского автономного округа - почти на 15,7 тысячи рублей больше, чем в среднем по стране.</w:t>
        </w:r>
        <w:r>
          <w:rPr>
            <w:webHidden/>
          </w:rPr>
          <w:tab/>
        </w:r>
        <w:r>
          <w:rPr>
            <w:webHidden/>
          </w:rPr>
          <w:fldChar w:fldCharType="begin"/>
        </w:r>
        <w:r>
          <w:rPr>
            <w:webHidden/>
          </w:rPr>
          <w:instrText xml:space="preserve"> PAGEREF _Toc233181181 \h </w:instrText>
        </w:r>
        <w:r>
          <w:rPr>
            <w:webHidden/>
          </w:rPr>
        </w:r>
        <w:r>
          <w:rPr>
            <w:webHidden/>
          </w:rPr>
          <w:fldChar w:fldCharType="separate"/>
        </w:r>
        <w:r w:rsidR="004A541C">
          <w:rPr>
            <w:webHidden/>
          </w:rPr>
          <w:t>27</w:t>
        </w:r>
        <w:r>
          <w:rPr>
            <w:webHidden/>
          </w:rPr>
          <w:fldChar w:fldCharType="end"/>
        </w:r>
      </w:hyperlink>
    </w:p>
    <w:p w14:paraId="253F47EF" w14:textId="3D04707D"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82" w:history="1">
        <w:r w:rsidRPr="00A77304">
          <w:rPr>
            <w:rStyle w:val="a3"/>
            <w:noProof/>
          </w:rPr>
          <w:t>Life.ru, 23.06.2026, Нет работы? Как предпенсионеру в 2026 году получать 2 года пособие по безработице</w:t>
        </w:r>
        <w:r>
          <w:rPr>
            <w:noProof/>
            <w:webHidden/>
          </w:rPr>
          <w:tab/>
        </w:r>
        <w:r>
          <w:rPr>
            <w:noProof/>
            <w:webHidden/>
          </w:rPr>
          <w:fldChar w:fldCharType="begin"/>
        </w:r>
        <w:r>
          <w:rPr>
            <w:noProof/>
            <w:webHidden/>
          </w:rPr>
          <w:instrText xml:space="preserve"> PAGEREF _Toc233181182 \h </w:instrText>
        </w:r>
        <w:r>
          <w:rPr>
            <w:noProof/>
            <w:webHidden/>
          </w:rPr>
        </w:r>
        <w:r>
          <w:rPr>
            <w:noProof/>
            <w:webHidden/>
          </w:rPr>
          <w:fldChar w:fldCharType="separate"/>
        </w:r>
        <w:r w:rsidR="004A541C">
          <w:rPr>
            <w:noProof/>
            <w:webHidden/>
          </w:rPr>
          <w:t>28</w:t>
        </w:r>
        <w:r>
          <w:rPr>
            <w:noProof/>
            <w:webHidden/>
          </w:rPr>
          <w:fldChar w:fldCharType="end"/>
        </w:r>
      </w:hyperlink>
    </w:p>
    <w:p w14:paraId="07B76E2D" w14:textId="646C3ED6" w:rsidR="00627A0F" w:rsidRDefault="00627A0F">
      <w:pPr>
        <w:pStyle w:val="31"/>
        <w:rPr>
          <w:rFonts w:asciiTheme="minorHAnsi" w:eastAsiaTheme="minorEastAsia" w:hAnsiTheme="minorHAnsi" w:cstheme="minorBidi"/>
          <w:sz w:val="22"/>
          <w:szCs w:val="22"/>
        </w:rPr>
      </w:pPr>
      <w:hyperlink w:anchor="_Toc233181183" w:history="1">
        <w:r w:rsidRPr="00A77304">
          <w:rPr>
            <w:rStyle w:val="a3"/>
          </w:rPr>
          <w:t>Предпенсионеры в 2026 году могут получать пособие по безработице до 24 месяцев. Разбираем размер выплат, условия оформления и пошаговую инструкцию - в материале Life.ru.</w:t>
        </w:r>
        <w:r>
          <w:rPr>
            <w:webHidden/>
          </w:rPr>
          <w:tab/>
        </w:r>
        <w:r>
          <w:rPr>
            <w:webHidden/>
          </w:rPr>
          <w:fldChar w:fldCharType="begin"/>
        </w:r>
        <w:r>
          <w:rPr>
            <w:webHidden/>
          </w:rPr>
          <w:instrText xml:space="preserve"> PAGEREF _Toc233181183 \h </w:instrText>
        </w:r>
        <w:r>
          <w:rPr>
            <w:webHidden/>
          </w:rPr>
        </w:r>
        <w:r>
          <w:rPr>
            <w:webHidden/>
          </w:rPr>
          <w:fldChar w:fldCharType="separate"/>
        </w:r>
        <w:r w:rsidR="004A541C">
          <w:rPr>
            <w:webHidden/>
          </w:rPr>
          <w:t>28</w:t>
        </w:r>
        <w:r>
          <w:rPr>
            <w:webHidden/>
          </w:rPr>
          <w:fldChar w:fldCharType="end"/>
        </w:r>
      </w:hyperlink>
    </w:p>
    <w:p w14:paraId="230A595D" w14:textId="2A80AE26"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84" w:history="1">
        <w:r w:rsidRPr="00A77304">
          <w:rPr>
            <w:rStyle w:val="a3"/>
            <w:noProof/>
          </w:rPr>
          <w:t>Ваш Пенсионный Брокер, 23.06.2026, Правление Соцфонда обсудило новую семейную выплату и пенсии самозанятых</w:t>
        </w:r>
        <w:r>
          <w:rPr>
            <w:noProof/>
            <w:webHidden/>
          </w:rPr>
          <w:tab/>
        </w:r>
        <w:r>
          <w:rPr>
            <w:noProof/>
            <w:webHidden/>
          </w:rPr>
          <w:fldChar w:fldCharType="begin"/>
        </w:r>
        <w:r>
          <w:rPr>
            <w:noProof/>
            <w:webHidden/>
          </w:rPr>
          <w:instrText xml:space="preserve"> PAGEREF _Toc233181184 \h </w:instrText>
        </w:r>
        <w:r>
          <w:rPr>
            <w:noProof/>
            <w:webHidden/>
          </w:rPr>
        </w:r>
        <w:r>
          <w:rPr>
            <w:noProof/>
            <w:webHidden/>
          </w:rPr>
          <w:fldChar w:fldCharType="separate"/>
        </w:r>
        <w:r w:rsidR="004A541C">
          <w:rPr>
            <w:noProof/>
            <w:webHidden/>
          </w:rPr>
          <w:t>30</w:t>
        </w:r>
        <w:r>
          <w:rPr>
            <w:noProof/>
            <w:webHidden/>
          </w:rPr>
          <w:fldChar w:fldCharType="end"/>
        </w:r>
      </w:hyperlink>
    </w:p>
    <w:p w14:paraId="5F131448" w14:textId="5DF522CF" w:rsidR="00627A0F" w:rsidRDefault="00627A0F">
      <w:pPr>
        <w:pStyle w:val="31"/>
        <w:rPr>
          <w:rFonts w:asciiTheme="minorHAnsi" w:eastAsiaTheme="minorEastAsia" w:hAnsiTheme="minorHAnsi" w:cstheme="minorBidi"/>
          <w:sz w:val="22"/>
          <w:szCs w:val="22"/>
        </w:rPr>
      </w:pPr>
      <w:hyperlink w:anchor="_Toc233181185" w:history="1">
        <w:r w:rsidRPr="00A77304">
          <w:rPr>
            <w:rStyle w:val="a3"/>
          </w:rPr>
          <w:t>В Москве прошло заседание правления Социального фонда России, которое было посвящено вопросам добровольного пенсионного страхования самозанятых граждан, предоставления новой семейной выплаты, а также развития системы услуг Соцфонда. Помимо руководства СФР, в мероприятии приняли участие входящие в правление представители Минтруда, Минфина, Банка России, Госдумы и Совета Федерации, профессиональных и общественных объединений, включая Федерацию независимых профсоюзов и Российский союз промышленников и предпринимателей.</w:t>
        </w:r>
        <w:r>
          <w:rPr>
            <w:webHidden/>
          </w:rPr>
          <w:tab/>
        </w:r>
        <w:r>
          <w:rPr>
            <w:webHidden/>
          </w:rPr>
          <w:fldChar w:fldCharType="begin"/>
        </w:r>
        <w:r>
          <w:rPr>
            <w:webHidden/>
          </w:rPr>
          <w:instrText xml:space="preserve"> PAGEREF _Toc233181185 \h </w:instrText>
        </w:r>
        <w:r>
          <w:rPr>
            <w:webHidden/>
          </w:rPr>
        </w:r>
        <w:r>
          <w:rPr>
            <w:webHidden/>
          </w:rPr>
          <w:fldChar w:fldCharType="separate"/>
        </w:r>
        <w:r w:rsidR="004A541C">
          <w:rPr>
            <w:webHidden/>
          </w:rPr>
          <w:t>30</w:t>
        </w:r>
        <w:r>
          <w:rPr>
            <w:webHidden/>
          </w:rPr>
          <w:fldChar w:fldCharType="end"/>
        </w:r>
      </w:hyperlink>
    </w:p>
    <w:p w14:paraId="79FE03A4" w14:textId="1C8CF095"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86" w:history="1">
        <w:r w:rsidRPr="00A77304">
          <w:rPr>
            <w:rStyle w:val="a3"/>
            <w:noProof/>
          </w:rPr>
          <w:t>Бриф24, 23.06.2026, Одиноким пенсионерам рассказали о выплатах и льготах в 2026 году</w:t>
        </w:r>
        <w:r>
          <w:rPr>
            <w:noProof/>
            <w:webHidden/>
          </w:rPr>
          <w:tab/>
        </w:r>
        <w:r>
          <w:rPr>
            <w:noProof/>
            <w:webHidden/>
          </w:rPr>
          <w:fldChar w:fldCharType="begin"/>
        </w:r>
        <w:r>
          <w:rPr>
            <w:noProof/>
            <w:webHidden/>
          </w:rPr>
          <w:instrText xml:space="preserve"> PAGEREF _Toc233181186 \h </w:instrText>
        </w:r>
        <w:r>
          <w:rPr>
            <w:noProof/>
            <w:webHidden/>
          </w:rPr>
        </w:r>
        <w:r>
          <w:rPr>
            <w:noProof/>
            <w:webHidden/>
          </w:rPr>
          <w:fldChar w:fldCharType="separate"/>
        </w:r>
        <w:r w:rsidR="004A541C">
          <w:rPr>
            <w:noProof/>
            <w:webHidden/>
          </w:rPr>
          <w:t>31</w:t>
        </w:r>
        <w:r>
          <w:rPr>
            <w:noProof/>
            <w:webHidden/>
          </w:rPr>
          <w:fldChar w:fldCharType="end"/>
        </w:r>
      </w:hyperlink>
    </w:p>
    <w:p w14:paraId="20DEA397" w14:textId="3169CADD" w:rsidR="00627A0F" w:rsidRDefault="00627A0F">
      <w:pPr>
        <w:pStyle w:val="31"/>
        <w:rPr>
          <w:rFonts w:asciiTheme="minorHAnsi" w:eastAsiaTheme="minorEastAsia" w:hAnsiTheme="minorHAnsi" w:cstheme="minorBidi"/>
          <w:sz w:val="22"/>
          <w:szCs w:val="22"/>
        </w:rPr>
      </w:pPr>
      <w:hyperlink w:anchor="_Toc233181187" w:history="1">
        <w:r w:rsidRPr="00A77304">
          <w:rPr>
            <w:rStyle w:val="a3"/>
          </w:rPr>
          <w:t>Одинокие пенсионеры в 2026 году могут рассчитывать на ряд федеральных и региональных мер поддержки. В их числе страховая пенсия, социальные доплаты, субсидии на оплату коммунальных услуг и помощь социальных служб.</w:t>
        </w:r>
        <w:r>
          <w:rPr>
            <w:webHidden/>
          </w:rPr>
          <w:tab/>
        </w:r>
        <w:r>
          <w:rPr>
            <w:webHidden/>
          </w:rPr>
          <w:fldChar w:fldCharType="begin"/>
        </w:r>
        <w:r>
          <w:rPr>
            <w:webHidden/>
          </w:rPr>
          <w:instrText xml:space="preserve"> PAGEREF _Toc233181187 \h </w:instrText>
        </w:r>
        <w:r>
          <w:rPr>
            <w:webHidden/>
          </w:rPr>
        </w:r>
        <w:r>
          <w:rPr>
            <w:webHidden/>
          </w:rPr>
          <w:fldChar w:fldCharType="separate"/>
        </w:r>
        <w:r w:rsidR="004A541C">
          <w:rPr>
            <w:webHidden/>
          </w:rPr>
          <w:t>31</w:t>
        </w:r>
        <w:r>
          <w:rPr>
            <w:webHidden/>
          </w:rPr>
          <w:fldChar w:fldCharType="end"/>
        </w:r>
      </w:hyperlink>
    </w:p>
    <w:p w14:paraId="183698D2" w14:textId="653D038B"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88" w:history="1">
        <w:r w:rsidRPr="00A77304">
          <w:rPr>
            <w:rStyle w:val="a3"/>
            <w:noProof/>
          </w:rPr>
          <w:t>PNZ.RU, 23.06.2026, Какой стаж считается «прерванным» и как он «обнуляет» пенсию</w:t>
        </w:r>
        <w:r>
          <w:rPr>
            <w:noProof/>
            <w:webHidden/>
          </w:rPr>
          <w:tab/>
        </w:r>
        <w:r>
          <w:rPr>
            <w:noProof/>
            <w:webHidden/>
          </w:rPr>
          <w:fldChar w:fldCharType="begin"/>
        </w:r>
        <w:r>
          <w:rPr>
            <w:noProof/>
            <w:webHidden/>
          </w:rPr>
          <w:instrText xml:space="preserve"> PAGEREF _Toc233181188 \h </w:instrText>
        </w:r>
        <w:r>
          <w:rPr>
            <w:noProof/>
            <w:webHidden/>
          </w:rPr>
        </w:r>
        <w:r>
          <w:rPr>
            <w:noProof/>
            <w:webHidden/>
          </w:rPr>
          <w:fldChar w:fldCharType="separate"/>
        </w:r>
        <w:r w:rsidR="004A541C">
          <w:rPr>
            <w:noProof/>
            <w:webHidden/>
          </w:rPr>
          <w:t>32</w:t>
        </w:r>
        <w:r>
          <w:rPr>
            <w:noProof/>
            <w:webHidden/>
          </w:rPr>
          <w:fldChar w:fldCharType="end"/>
        </w:r>
      </w:hyperlink>
    </w:p>
    <w:p w14:paraId="01917647" w14:textId="3D816C4F" w:rsidR="00627A0F" w:rsidRDefault="00627A0F">
      <w:pPr>
        <w:pStyle w:val="31"/>
        <w:rPr>
          <w:rFonts w:asciiTheme="minorHAnsi" w:eastAsiaTheme="minorEastAsia" w:hAnsiTheme="minorHAnsi" w:cstheme="minorBidi"/>
          <w:sz w:val="22"/>
          <w:szCs w:val="22"/>
        </w:rPr>
      </w:pPr>
      <w:hyperlink w:anchor="_Toc233181189" w:history="1">
        <w:r w:rsidRPr="00A77304">
          <w:rPr>
            <w:rStyle w:val="a3"/>
          </w:rPr>
          <w:t>Во времена СССР непрерывный трудовой стаж играл важную роль и напрямую влиял на размер пенсионного обеспечения. Сегодня пенсионная система устроена иначе: ключевое значение имеют страховые взносы, которые работодатель перечисляет за сотрудника, а также количество накопленных пенсионных коэффициентов.</w:t>
        </w:r>
        <w:r>
          <w:rPr>
            <w:webHidden/>
          </w:rPr>
          <w:tab/>
        </w:r>
        <w:r>
          <w:rPr>
            <w:webHidden/>
          </w:rPr>
          <w:fldChar w:fldCharType="begin"/>
        </w:r>
        <w:r>
          <w:rPr>
            <w:webHidden/>
          </w:rPr>
          <w:instrText xml:space="preserve"> PAGEREF _Toc233181189 \h </w:instrText>
        </w:r>
        <w:r>
          <w:rPr>
            <w:webHidden/>
          </w:rPr>
        </w:r>
        <w:r>
          <w:rPr>
            <w:webHidden/>
          </w:rPr>
          <w:fldChar w:fldCharType="separate"/>
        </w:r>
        <w:r w:rsidR="004A541C">
          <w:rPr>
            <w:webHidden/>
          </w:rPr>
          <w:t>32</w:t>
        </w:r>
        <w:r>
          <w:rPr>
            <w:webHidden/>
          </w:rPr>
          <w:fldChar w:fldCharType="end"/>
        </w:r>
      </w:hyperlink>
    </w:p>
    <w:p w14:paraId="447327EE" w14:textId="06F54E6E"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90" w:history="1">
        <w:r w:rsidRPr="00A77304">
          <w:rPr>
            <w:rStyle w:val="a3"/>
            <w:noProof/>
          </w:rPr>
          <w:t>PRIMPRESS, 23.06.2026, Что положено пенсионерам, которые живут в квартире одни</w:t>
        </w:r>
        <w:r>
          <w:rPr>
            <w:noProof/>
            <w:webHidden/>
          </w:rPr>
          <w:tab/>
        </w:r>
        <w:r>
          <w:rPr>
            <w:noProof/>
            <w:webHidden/>
          </w:rPr>
          <w:fldChar w:fldCharType="begin"/>
        </w:r>
        <w:r>
          <w:rPr>
            <w:noProof/>
            <w:webHidden/>
          </w:rPr>
          <w:instrText xml:space="preserve"> PAGEREF _Toc233181190 \h </w:instrText>
        </w:r>
        <w:r>
          <w:rPr>
            <w:noProof/>
            <w:webHidden/>
          </w:rPr>
        </w:r>
        <w:r>
          <w:rPr>
            <w:noProof/>
            <w:webHidden/>
          </w:rPr>
          <w:fldChar w:fldCharType="separate"/>
        </w:r>
        <w:r w:rsidR="004A541C">
          <w:rPr>
            <w:noProof/>
            <w:webHidden/>
          </w:rPr>
          <w:t>34</w:t>
        </w:r>
        <w:r>
          <w:rPr>
            <w:noProof/>
            <w:webHidden/>
          </w:rPr>
          <w:fldChar w:fldCharType="end"/>
        </w:r>
      </w:hyperlink>
    </w:p>
    <w:p w14:paraId="10CFC0C3" w14:textId="0F828D1A" w:rsidR="00627A0F" w:rsidRDefault="00627A0F">
      <w:pPr>
        <w:pStyle w:val="31"/>
        <w:rPr>
          <w:rFonts w:asciiTheme="minorHAnsi" w:eastAsiaTheme="minorEastAsia" w:hAnsiTheme="minorHAnsi" w:cstheme="minorBidi"/>
          <w:sz w:val="22"/>
          <w:szCs w:val="22"/>
        </w:rPr>
      </w:pPr>
      <w:hyperlink w:anchor="_Toc233181191" w:history="1">
        <w:r w:rsidRPr="00A77304">
          <w:rPr>
            <w:rStyle w:val="a3"/>
          </w:rPr>
          <w:t>Одинокие пенсионеры часто нуждаются в дополнительной поддержке — и государство это учитывает. PRIMPRESS рассказывает, какие соцвыплаты, льготы и услуги доступны тем, кто проживает в квартире один, и как это оформить.</w:t>
        </w:r>
        <w:r>
          <w:rPr>
            <w:webHidden/>
          </w:rPr>
          <w:tab/>
        </w:r>
        <w:r>
          <w:rPr>
            <w:webHidden/>
          </w:rPr>
          <w:fldChar w:fldCharType="begin"/>
        </w:r>
        <w:r>
          <w:rPr>
            <w:webHidden/>
          </w:rPr>
          <w:instrText xml:space="preserve"> PAGEREF _Toc233181191 \h </w:instrText>
        </w:r>
        <w:r>
          <w:rPr>
            <w:webHidden/>
          </w:rPr>
        </w:r>
        <w:r>
          <w:rPr>
            <w:webHidden/>
          </w:rPr>
          <w:fldChar w:fldCharType="separate"/>
        </w:r>
        <w:r w:rsidR="004A541C">
          <w:rPr>
            <w:webHidden/>
          </w:rPr>
          <w:t>34</w:t>
        </w:r>
        <w:r>
          <w:rPr>
            <w:webHidden/>
          </w:rPr>
          <w:fldChar w:fldCharType="end"/>
        </w:r>
      </w:hyperlink>
    </w:p>
    <w:p w14:paraId="0D22BBFB" w14:textId="2886A63D"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92" w:history="1">
        <w:r w:rsidRPr="00A77304">
          <w:rPr>
            <w:rStyle w:val="a3"/>
            <w:noProof/>
          </w:rPr>
          <w:t>Царь-град ТВ, 23.06.2026, Как не работать и получить пенсию: у неработающих они стали гораздо выше. Кто получит выплату, даже если никогда не трудился</w:t>
        </w:r>
        <w:r>
          <w:rPr>
            <w:noProof/>
            <w:webHidden/>
          </w:rPr>
          <w:tab/>
        </w:r>
        <w:r>
          <w:rPr>
            <w:noProof/>
            <w:webHidden/>
          </w:rPr>
          <w:fldChar w:fldCharType="begin"/>
        </w:r>
        <w:r>
          <w:rPr>
            <w:noProof/>
            <w:webHidden/>
          </w:rPr>
          <w:instrText xml:space="preserve"> PAGEREF _Toc233181192 \h </w:instrText>
        </w:r>
        <w:r>
          <w:rPr>
            <w:noProof/>
            <w:webHidden/>
          </w:rPr>
        </w:r>
        <w:r>
          <w:rPr>
            <w:noProof/>
            <w:webHidden/>
          </w:rPr>
          <w:fldChar w:fldCharType="separate"/>
        </w:r>
        <w:r w:rsidR="004A541C">
          <w:rPr>
            <w:noProof/>
            <w:webHidden/>
          </w:rPr>
          <w:t>36</w:t>
        </w:r>
        <w:r>
          <w:rPr>
            <w:noProof/>
            <w:webHidden/>
          </w:rPr>
          <w:fldChar w:fldCharType="end"/>
        </w:r>
      </w:hyperlink>
    </w:p>
    <w:p w14:paraId="08923612" w14:textId="4524E5CD" w:rsidR="00627A0F" w:rsidRDefault="00627A0F">
      <w:pPr>
        <w:pStyle w:val="31"/>
        <w:rPr>
          <w:rFonts w:asciiTheme="minorHAnsi" w:eastAsiaTheme="minorEastAsia" w:hAnsiTheme="minorHAnsi" w:cstheme="minorBidi"/>
          <w:sz w:val="22"/>
          <w:szCs w:val="22"/>
        </w:rPr>
      </w:pPr>
      <w:hyperlink w:anchor="_Toc233181193" w:history="1">
        <w:r w:rsidRPr="00A77304">
          <w:rPr>
            <w:rStyle w:val="a3"/>
          </w:rPr>
          <w:t>«Средний чек» от Соцфонда в мае для неработающих стал выше, но цифры разнятся от региона к региону в разы. Зато тем, у кого нет ни дня официального стажа, государство всё равно заплатит. Рассказываем, сколько прибавят, где платят больше и как оформить деньги, если вообще никогда не работал.</w:t>
        </w:r>
        <w:r>
          <w:rPr>
            <w:webHidden/>
          </w:rPr>
          <w:tab/>
        </w:r>
        <w:r>
          <w:rPr>
            <w:webHidden/>
          </w:rPr>
          <w:fldChar w:fldCharType="begin"/>
        </w:r>
        <w:r>
          <w:rPr>
            <w:webHidden/>
          </w:rPr>
          <w:instrText xml:space="preserve"> PAGEREF _Toc233181193 \h </w:instrText>
        </w:r>
        <w:r>
          <w:rPr>
            <w:webHidden/>
          </w:rPr>
        </w:r>
        <w:r>
          <w:rPr>
            <w:webHidden/>
          </w:rPr>
          <w:fldChar w:fldCharType="separate"/>
        </w:r>
        <w:r w:rsidR="004A541C">
          <w:rPr>
            <w:webHidden/>
          </w:rPr>
          <w:t>36</w:t>
        </w:r>
        <w:r>
          <w:rPr>
            <w:webHidden/>
          </w:rPr>
          <w:fldChar w:fldCharType="end"/>
        </w:r>
      </w:hyperlink>
    </w:p>
    <w:p w14:paraId="6C31189E" w14:textId="5162BF99"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94" w:history="1">
        <w:r w:rsidRPr="00A77304">
          <w:rPr>
            <w:rStyle w:val="a3"/>
            <w:noProof/>
          </w:rPr>
          <w:t>Forbes, 23.06.2026, Жизнь в стареющем обществе: будет ли пенсия у российских миллениалов и зумеров</w:t>
        </w:r>
        <w:r>
          <w:rPr>
            <w:noProof/>
            <w:webHidden/>
          </w:rPr>
          <w:tab/>
        </w:r>
        <w:r>
          <w:rPr>
            <w:noProof/>
            <w:webHidden/>
          </w:rPr>
          <w:fldChar w:fldCharType="begin"/>
        </w:r>
        <w:r>
          <w:rPr>
            <w:noProof/>
            <w:webHidden/>
          </w:rPr>
          <w:instrText xml:space="preserve"> PAGEREF _Toc233181194 \h </w:instrText>
        </w:r>
        <w:r>
          <w:rPr>
            <w:noProof/>
            <w:webHidden/>
          </w:rPr>
        </w:r>
        <w:r>
          <w:rPr>
            <w:noProof/>
            <w:webHidden/>
          </w:rPr>
          <w:fldChar w:fldCharType="separate"/>
        </w:r>
        <w:r w:rsidR="004A541C">
          <w:rPr>
            <w:noProof/>
            <w:webHidden/>
          </w:rPr>
          <w:t>38</w:t>
        </w:r>
        <w:r>
          <w:rPr>
            <w:noProof/>
            <w:webHidden/>
          </w:rPr>
          <w:fldChar w:fldCharType="end"/>
        </w:r>
      </w:hyperlink>
    </w:p>
    <w:p w14:paraId="328A5B90" w14:textId="17E8E39D" w:rsidR="00627A0F" w:rsidRDefault="00627A0F">
      <w:pPr>
        <w:pStyle w:val="31"/>
        <w:rPr>
          <w:rFonts w:asciiTheme="minorHAnsi" w:eastAsiaTheme="minorEastAsia" w:hAnsiTheme="minorHAnsi" w:cstheme="minorBidi"/>
          <w:sz w:val="22"/>
          <w:szCs w:val="22"/>
        </w:rPr>
      </w:pPr>
      <w:hyperlink w:anchor="_Toc233181195" w:history="1">
        <w:r w:rsidRPr="00A77304">
          <w:rPr>
            <w:rStyle w:val="a3"/>
          </w:rPr>
          <w:t>Российские миллениалы и зумеры живут в эпоху рынка, ипотеки и долгосрочного планирования, но именно они рискуют стать «потерянными поколениями» в системе государственного пенсионного обеспечения. О том, почему работающие россияне до 45 лет воспринимают идею о заслуженной пенсии с усмешкой и как миллениалы и зумеры участвуют в формировании пенсионного капитала, рассказывает совладелец инвестиционной компании AKTIVO Михаил Костромин</w:t>
        </w:r>
        <w:r>
          <w:rPr>
            <w:webHidden/>
          </w:rPr>
          <w:tab/>
        </w:r>
        <w:r>
          <w:rPr>
            <w:webHidden/>
          </w:rPr>
          <w:fldChar w:fldCharType="begin"/>
        </w:r>
        <w:r>
          <w:rPr>
            <w:webHidden/>
          </w:rPr>
          <w:instrText xml:space="preserve"> PAGEREF _Toc233181195 \h </w:instrText>
        </w:r>
        <w:r>
          <w:rPr>
            <w:webHidden/>
          </w:rPr>
        </w:r>
        <w:r>
          <w:rPr>
            <w:webHidden/>
          </w:rPr>
          <w:fldChar w:fldCharType="separate"/>
        </w:r>
        <w:r w:rsidR="004A541C">
          <w:rPr>
            <w:webHidden/>
          </w:rPr>
          <w:t>38</w:t>
        </w:r>
        <w:r>
          <w:rPr>
            <w:webHidden/>
          </w:rPr>
          <w:fldChar w:fldCharType="end"/>
        </w:r>
      </w:hyperlink>
    </w:p>
    <w:p w14:paraId="00E76807" w14:textId="6A4B40C7"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196" w:history="1">
        <w:r w:rsidRPr="00A77304">
          <w:rPr>
            <w:rStyle w:val="a3"/>
            <w:noProof/>
          </w:rPr>
          <w:t>НОВОСТИ МАКРОЭКОНОМИКИ</w:t>
        </w:r>
        <w:r>
          <w:rPr>
            <w:noProof/>
            <w:webHidden/>
          </w:rPr>
          <w:tab/>
        </w:r>
        <w:r>
          <w:rPr>
            <w:noProof/>
            <w:webHidden/>
          </w:rPr>
          <w:fldChar w:fldCharType="begin"/>
        </w:r>
        <w:r>
          <w:rPr>
            <w:noProof/>
            <w:webHidden/>
          </w:rPr>
          <w:instrText xml:space="preserve"> PAGEREF _Toc233181196 \h </w:instrText>
        </w:r>
        <w:r>
          <w:rPr>
            <w:noProof/>
            <w:webHidden/>
          </w:rPr>
        </w:r>
        <w:r>
          <w:rPr>
            <w:noProof/>
            <w:webHidden/>
          </w:rPr>
          <w:fldChar w:fldCharType="separate"/>
        </w:r>
        <w:r w:rsidR="004A541C">
          <w:rPr>
            <w:noProof/>
            <w:webHidden/>
          </w:rPr>
          <w:t>42</w:t>
        </w:r>
        <w:r>
          <w:rPr>
            <w:noProof/>
            <w:webHidden/>
          </w:rPr>
          <w:fldChar w:fldCharType="end"/>
        </w:r>
      </w:hyperlink>
    </w:p>
    <w:p w14:paraId="488E774F" w14:textId="14D6CA5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97" w:history="1">
        <w:r w:rsidRPr="00A77304">
          <w:rPr>
            <w:rStyle w:val="a3"/>
            <w:noProof/>
          </w:rPr>
          <w:t>Коммерсантъ FM, 23.06.2026, Падение рынка списали на статистический трюк</w:t>
        </w:r>
        <w:r>
          <w:rPr>
            <w:noProof/>
            <w:webHidden/>
          </w:rPr>
          <w:tab/>
        </w:r>
        <w:r>
          <w:rPr>
            <w:noProof/>
            <w:webHidden/>
          </w:rPr>
          <w:fldChar w:fldCharType="begin"/>
        </w:r>
        <w:r>
          <w:rPr>
            <w:noProof/>
            <w:webHidden/>
          </w:rPr>
          <w:instrText xml:space="preserve"> PAGEREF _Toc233181197 \h </w:instrText>
        </w:r>
        <w:r>
          <w:rPr>
            <w:noProof/>
            <w:webHidden/>
          </w:rPr>
        </w:r>
        <w:r>
          <w:rPr>
            <w:noProof/>
            <w:webHidden/>
          </w:rPr>
          <w:fldChar w:fldCharType="separate"/>
        </w:r>
        <w:r w:rsidR="004A541C">
          <w:rPr>
            <w:noProof/>
            <w:webHidden/>
          </w:rPr>
          <w:t>42</w:t>
        </w:r>
        <w:r>
          <w:rPr>
            <w:noProof/>
            <w:webHidden/>
          </w:rPr>
          <w:fldChar w:fldCharType="end"/>
        </w:r>
      </w:hyperlink>
    </w:p>
    <w:p w14:paraId="1C83F655" w14:textId="7C7D73A7" w:rsidR="00627A0F" w:rsidRDefault="00627A0F">
      <w:pPr>
        <w:pStyle w:val="31"/>
        <w:rPr>
          <w:rFonts w:asciiTheme="minorHAnsi" w:eastAsiaTheme="minorEastAsia" w:hAnsiTheme="minorHAnsi" w:cstheme="minorBidi"/>
          <w:sz w:val="22"/>
          <w:szCs w:val="22"/>
        </w:rPr>
      </w:pPr>
      <w:hyperlink w:anchor="_Toc233181198" w:history="1">
        <w:r w:rsidRPr="00A77304">
          <w:rPr>
            <w:rStyle w:val="a3"/>
          </w:rPr>
          <w:t>Индекс Мосбиржи по итогам 22 июня рухнул до минимума почти за четыре года. Показатель упал на 4,5% — до уровня ниже 2300 пунктов, следует из данных торговой площадки. На старте утренних торгов снижение продолжилось. Среди лидеров падения — «Русагро», «Циан», ВК, «Роснефть» и «Алроса». Бумаги компаний к концу торгов 22 июня просели на 7-14%. Акции «Газпрома» упали ниже 100 руб. впервые с 2009 года.</w:t>
        </w:r>
        <w:r>
          <w:rPr>
            <w:webHidden/>
          </w:rPr>
          <w:tab/>
        </w:r>
        <w:r>
          <w:rPr>
            <w:webHidden/>
          </w:rPr>
          <w:fldChar w:fldCharType="begin"/>
        </w:r>
        <w:r>
          <w:rPr>
            <w:webHidden/>
          </w:rPr>
          <w:instrText xml:space="preserve"> PAGEREF _Toc233181198 \h </w:instrText>
        </w:r>
        <w:r>
          <w:rPr>
            <w:webHidden/>
          </w:rPr>
        </w:r>
        <w:r>
          <w:rPr>
            <w:webHidden/>
          </w:rPr>
          <w:fldChar w:fldCharType="separate"/>
        </w:r>
        <w:r w:rsidR="004A541C">
          <w:rPr>
            <w:webHidden/>
          </w:rPr>
          <w:t>42</w:t>
        </w:r>
        <w:r>
          <w:rPr>
            <w:webHidden/>
          </w:rPr>
          <w:fldChar w:fldCharType="end"/>
        </w:r>
      </w:hyperlink>
    </w:p>
    <w:p w14:paraId="0D8DD7A6" w14:textId="46377689" w:rsidR="00627A0F" w:rsidRDefault="00627A0F">
      <w:pPr>
        <w:pStyle w:val="21"/>
        <w:tabs>
          <w:tab w:val="right" w:leader="dot" w:pos="9061"/>
        </w:tabs>
        <w:rPr>
          <w:rFonts w:asciiTheme="minorHAnsi" w:eastAsiaTheme="minorEastAsia" w:hAnsiTheme="minorHAnsi" w:cstheme="minorBidi"/>
          <w:noProof/>
          <w:sz w:val="22"/>
          <w:szCs w:val="22"/>
        </w:rPr>
      </w:pPr>
      <w:hyperlink w:anchor="_Toc233181199" w:history="1">
        <w:r w:rsidRPr="00A77304">
          <w:rPr>
            <w:rStyle w:val="a3"/>
            <w:noProof/>
          </w:rPr>
          <w:t>Интерфакс, 23.06.2026, Кремль не видит поводов сомневаться в макроэкономической стабильности в России</w:t>
        </w:r>
        <w:r>
          <w:rPr>
            <w:noProof/>
            <w:webHidden/>
          </w:rPr>
          <w:tab/>
        </w:r>
        <w:r>
          <w:rPr>
            <w:noProof/>
            <w:webHidden/>
          </w:rPr>
          <w:fldChar w:fldCharType="begin"/>
        </w:r>
        <w:r>
          <w:rPr>
            <w:noProof/>
            <w:webHidden/>
          </w:rPr>
          <w:instrText xml:space="preserve"> PAGEREF _Toc233181199 \h </w:instrText>
        </w:r>
        <w:r>
          <w:rPr>
            <w:noProof/>
            <w:webHidden/>
          </w:rPr>
        </w:r>
        <w:r>
          <w:rPr>
            <w:noProof/>
            <w:webHidden/>
          </w:rPr>
          <w:fldChar w:fldCharType="separate"/>
        </w:r>
        <w:r w:rsidR="004A541C">
          <w:rPr>
            <w:noProof/>
            <w:webHidden/>
          </w:rPr>
          <w:t>43</w:t>
        </w:r>
        <w:r>
          <w:rPr>
            <w:noProof/>
            <w:webHidden/>
          </w:rPr>
          <w:fldChar w:fldCharType="end"/>
        </w:r>
      </w:hyperlink>
    </w:p>
    <w:p w14:paraId="1596BAB2" w14:textId="0745E181" w:rsidR="00627A0F" w:rsidRDefault="00627A0F">
      <w:pPr>
        <w:pStyle w:val="31"/>
        <w:rPr>
          <w:rFonts w:asciiTheme="minorHAnsi" w:eastAsiaTheme="minorEastAsia" w:hAnsiTheme="minorHAnsi" w:cstheme="minorBidi"/>
          <w:sz w:val="22"/>
          <w:szCs w:val="22"/>
        </w:rPr>
      </w:pPr>
      <w:hyperlink w:anchor="_Toc233181200" w:history="1">
        <w:r w:rsidRPr="00A77304">
          <w:rPr>
            <w:rStyle w:val="a3"/>
          </w:rPr>
          <w:t>Волатильность на мировых нефтяных рынках влияет на экономику России, но ее макроэкономическая стабильность обеспечена, заявил пресс-секретарь президента Дмитрий Песков.</w:t>
        </w:r>
        <w:r>
          <w:rPr>
            <w:webHidden/>
          </w:rPr>
          <w:tab/>
        </w:r>
        <w:r>
          <w:rPr>
            <w:webHidden/>
          </w:rPr>
          <w:fldChar w:fldCharType="begin"/>
        </w:r>
        <w:r>
          <w:rPr>
            <w:webHidden/>
          </w:rPr>
          <w:instrText xml:space="preserve"> PAGEREF _Toc233181200 \h </w:instrText>
        </w:r>
        <w:r>
          <w:rPr>
            <w:webHidden/>
          </w:rPr>
        </w:r>
        <w:r>
          <w:rPr>
            <w:webHidden/>
          </w:rPr>
          <w:fldChar w:fldCharType="separate"/>
        </w:r>
        <w:r w:rsidR="004A541C">
          <w:rPr>
            <w:webHidden/>
          </w:rPr>
          <w:t>43</w:t>
        </w:r>
        <w:r>
          <w:rPr>
            <w:webHidden/>
          </w:rPr>
          <w:fldChar w:fldCharType="end"/>
        </w:r>
      </w:hyperlink>
    </w:p>
    <w:p w14:paraId="52850BC4" w14:textId="6365E696"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01" w:history="1">
        <w:r w:rsidRPr="00A77304">
          <w:rPr>
            <w:rStyle w:val="a3"/>
            <w:noProof/>
          </w:rPr>
          <w:t xml:space="preserve">Интерфакс, 23.06.2026, Минфин РФ во </w:t>
        </w:r>
        <w:r w:rsidRPr="00A77304">
          <w:rPr>
            <w:rStyle w:val="a3"/>
            <w:noProof/>
            <w:lang w:val="en-US"/>
          </w:rPr>
          <w:t>II</w:t>
        </w:r>
        <w:r w:rsidRPr="00A77304">
          <w:rPr>
            <w:rStyle w:val="a3"/>
            <w:noProof/>
          </w:rPr>
          <w:t xml:space="preserve"> кв. привлек от размещения рублевых ОФЗ 1,495 трлн руб. при плане 1,5 трлн руб.</w:t>
        </w:r>
        <w:r>
          <w:rPr>
            <w:noProof/>
            <w:webHidden/>
          </w:rPr>
          <w:tab/>
        </w:r>
        <w:r>
          <w:rPr>
            <w:noProof/>
            <w:webHidden/>
          </w:rPr>
          <w:fldChar w:fldCharType="begin"/>
        </w:r>
        <w:r>
          <w:rPr>
            <w:noProof/>
            <w:webHidden/>
          </w:rPr>
          <w:instrText xml:space="preserve"> PAGEREF _Toc233181201 \h </w:instrText>
        </w:r>
        <w:r>
          <w:rPr>
            <w:noProof/>
            <w:webHidden/>
          </w:rPr>
        </w:r>
        <w:r>
          <w:rPr>
            <w:noProof/>
            <w:webHidden/>
          </w:rPr>
          <w:fldChar w:fldCharType="separate"/>
        </w:r>
        <w:r w:rsidR="004A541C">
          <w:rPr>
            <w:noProof/>
            <w:webHidden/>
          </w:rPr>
          <w:t>43</w:t>
        </w:r>
        <w:r>
          <w:rPr>
            <w:noProof/>
            <w:webHidden/>
          </w:rPr>
          <w:fldChar w:fldCharType="end"/>
        </w:r>
      </w:hyperlink>
    </w:p>
    <w:p w14:paraId="55213485" w14:textId="16B7D739" w:rsidR="00627A0F" w:rsidRDefault="00627A0F">
      <w:pPr>
        <w:pStyle w:val="31"/>
        <w:rPr>
          <w:rFonts w:asciiTheme="minorHAnsi" w:eastAsiaTheme="minorEastAsia" w:hAnsiTheme="minorHAnsi" w:cstheme="minorBidi"/>
          <w:sz w:val="22"/>
          <w:szCs w:val="22"/>
        </w:rPr>
      </w:pPr>
      <w:hyperlink w:anchor="_Toc233181202" w:history="1">
        <w:r w:rsidRPr="00A77304">
          <w:rPr>
            <w:rStyle w:val="a3"/>
          </w:rPr>
          <w:t xml:space="preserve">Министерство финансов России во </w:t>
        </w:r>
        <w:r w:rsidRPr="00A77304">
          <w:rPr>
            <w:rStyle w:val="a3"/>
            <w:lang w:val="en-US"/>
          </w:rPr>
          <w:t>II</w:t>
        </w:r>
        <w:r w:rsidRPr="00A77304">
          <w:rPr>
            <w:rStyle w:val="a3"/>
          </w:rPr>
          <w:t xml:space="preserve"> квартале 2026 года привлекло от продажи рублевых облигаций федерального займа почти 1,495 трлн рублей при квартальном плане в 1,5 трлн рублей (недобор к плану составил всего 5,44 млрд рублей, или 0,36%). В номинальном выражении объем размещения рублевых ОФЗ составил 1,715 трлн рублей.</w:t>
        </w:r>
        <w:r>
          <w:rPr>
            <w:webHidden/>
          </w:rPr>
          <w:tab/>
        </w:r>
        <w:r>
          <w:rPr>
            <w:webHidden/>
          </w:rPr>
          <w:fldChar w:fldCharType="begin"/>
        </w:r>
        <w:r>
          <w:rPr>
            <w:webHidden/>
          </w:rPr>
          <w:instrText xml:space="preserve"> PAGEREF _Toc233181202 \h </w:instrText>
        </w:r>
        <w:r>
          <w:rPr>
            <w:webHidden/>
          </w:rPr>
        </w:r>
        <w:r>
          <w:rPr>
            <w:webHidden/>
          </w:rPr>
          <w:fldChar w:fldCharType="separate"/>
        </w:r>
        <w:r w:rsidR="004A541C">
          <w:rPr>
            <w:webHidden/>
          </w:rPr>
          <w:t>43</w:t>
        </w:r>
        <w:r>
          <w:rPr>
            <w:webHidden/>
          </w:rPr>
          <w:fldChar w:fldCharType="end"/>
        </w:r>
      </w:hyperlink>
    </w:p>
    <w:p w14:paraId="75E8B5BE" w14:textId="157C0A6F"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03" w:history="1">
        <w:r w:rsidRPr="00A77304">
          <w:rPr>
            <w:rStyle w:val="a3"/>
            <w:noProof/>
          </w:rPr>
          <w:t>РИА Новости, 23.06.2026, В ЦБ назвали среднюю максимальную ставку по вкладам топ-10 банков России</w:t>
        </w:r>
        <w:r>
          <w:rPr>
            <w:noProof/>
            <w:webHidden/>
          </w:rPr>
          <w:tab/>
        </w:r>
        <w:r>
          <w:rPr>
            <w:noProof/>
            <w:webHidden/>
          </w:rPr>
          <w:fldChar w:fldCharType="begin"/>
        </w:r>
        <w:r>
          <w:rPr>
            <w:noProof/>
            <w:webHidden/>
          </w:rPr>
          <w:instrText xml:space="preserve"> PAGEREF _Toc233181203 \h </w:instrText>
        </w:r>
        <w:r>
          <w:rPr>
            <w:noProof/>
            <w:webHidden/>
          </w:rPr>
        </w:r>
        <w:r>
          <w:rPr>
            <w:noProof/>
            <w:webHidden/>
          </w:rPr>
          <w:fldChar w:fldCharType="separate"/>
        </w:r>
        <w:r w:rsidR="004A541C">
          <w:rPr>
            <w:noProof/>
            <w:webHidden/>
          </w:rPr>
          <w:t>44</w:t>
        </w:r>
        <w:r>
          <w:rPr>
            <w:noProof/>
            <w:webHidden/>
          </w:rPr>
          <w:fldChar w:fldCharType="end"/>
        </w:r>
      </w:hyperlink>
    </w:p>
    <w:p w14:paraId="7B913BA5" w14:textId="391FEF29" w:rsidR="00627A0F" w:rsidRDefault="00627A0F">
      <w:pPr>
        <w:pStyle w:val="31"/>
        <w:rPr>
          <w:rFonts w:asciiTheme="minorHAnsi" w:eastAsiaTheme="minorEastAsia" w:hAnsiTheme="minorHAnsi" w:cstheme="minorBidi"/>
          <w:sz w:val="22"/>
          <w:szCs w:val="22"/>
        </w:rPr>
      </w:pPr>
      <w:hyperlink w:anchor="_Toc233181204" w:history="1">
        <w:r w:rsidRPr="00A77304">
          <w:rPr>
            <w:rStyle w:val="a3"/>
          </w:rPr>
          <w:t>Средняя максимальная ставка по вкладам десяти банков в России, привлекающих наибольший объем депозитов физлиц в рублях, по итогам второй декады июня снизилась на 0,11 процентного пункта - до 12,86% годовых, следует из материалов Банка России.</w:t>
        </w:r>
        <w:r>
          <w:rPr>
            <w:webHidden/>
          </w:rPr>
          <w:tab/>
        </w:r>
        <w:r>
          <w:rPr>
            <w:webHidden/>
          </w:rPr>
          <w:fldChar w:fldCharType="begin"/>
        </w:r>
        <w:r>
          <w:rPr>
            <w:webHidden/>
          </w:rPr>
          <w:instrText xml:space="preserve"> PAGEREF _Toc233181204 \h </w:instrText>
        </w:r>
        <w:r>
          <w:rPr>
            <w:webHidden/>
          </w:rPr>
        </w:r>
        <w:r>
          <w:rPr>
            <w:webHidden/>
          </w:rPr>
          <w:fldChar w:fldCharType="separate"/>
        </w:r>
        <w:r w:rsidR="004A541C">
          <w:rPr>
            <w:webHidden/>
          </w:rPr>
          <w:t>44</w:t>
        </w:r>
        <w:r>
          <w:rPr>
            <w:webHidden/>
          </w:rPr>
          <w:fldChar w:fldCharType="end"/>
        </w:r>
      </w:hyperlink>
    </w:p>
    <w:p w14:paraId="0DAA3270" w14:textId="7FB67D1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05" w:history="1">
        <w:r w:rsidRPr="00A77304">
          <w:rPr>
            <w:rStyle w:val="a3"/>
            <w:noProof/>
          </w:rPr>
          <w:t>РБК Компании, 23.06.2026, Стоит ли овчинка выделки: возможности и риски вложений в зарубежные рынки</w:t>
        </w:r>
        <w:r>
          <w:rPr>
            <w:noProof/>
            <w:webHidden/>
          </w:rPr>
          <w:tab/>
        </w:r>
        <w:r>
          <w:rPr>
            <w:noProof/>
            <w:webHidden/>
          </w:rPr>
          <w:fldChar w:fldCharType="begin"/>
        </w:r>
        <w:r>
          <w:rPr>
            <w:noProof/>
            <w:webHidden/>
          </w:rPr>
          <w:instrText xml:space="preserve"> PAGEREF _Toc233181205 \h </w:instrText>
        </w:r>
        <w:r>
          <w:rPr>
            <w:noProof/>
            <w:webHidden/>
          </w:rPr>
        </w:r>
        <w:r>
          <w:rPr>
            <w:noProof/>
            <w:webHidden/>
          </w:rPr>
          <w:fldChar w:fldCharType="separate"/>
        </w:r>
        <w:r w:rsidR="004A541C">
          <w:rPr>
            <w:noProof/>
            <w:webHidden/>
          </w:rPr>
          <w:t>45</w:t>
        </w:r>
        <w:r>
          <w:rPr>
            <w:noProof/>
            <w:webHidden/>
          </w:rPr>
          <w:fldChar w:fldCharType="end"/>
        </w:r>
      </w:hyperlink>
    </w:p>
    <w:p w14:paraId="555DB227" w14:textId="080257F7" w:rsidR="00627A0F" w:rsidRDefault="00627A0F">
      <w:pPr>
        <w:pStyle w:val="31"/>
        <w:rPr>
          <w:rFonts w:asciiTheme="minorHAnsi" w:eastAsiaTheme="minorEastAsia" w:hAnsiTheme="minorHAnsi" w:cstheme="minorBidi"/>
          <w:sz w:val="22"/>
          <w:szCs w:val="22"/>
        </w:rPr>
      </w:pPr>
      <w:hyperlink w:anchor="_Toc233181206" w:history="1">
        <w:r w:rsidRPr="00A77304">
          <w:rPr>
            <w:rStyle w:val="a3"/>
          </w:rPr>
          <w:t>Выход на зарубежные рынки обещает диверсификацию и новые идеи. Но этот путь для большинства розничных инвесторов выглядит как многоступенчатый квест.</w:t>
        </w:r>
        <w:r>
          <w:rPr>
            <w:webHidden/>
          </w:rPr>
          <w:tab/>
        </w:r>
        <w:r>
          <w:rPr>
            <w:webHidden/>
          </w:rPr>
          <w:fldChar w:fldCharType="begin"/>
        </w:r>
        <w:r>
          <w:rPr>
            <w:webHidden/>
          </w:rPr>
          <w:instrText xml:space="preserve"> PAGEREF _Toc233181206 \h </w:instrText>
        </w:r>
        <w:r>
          <w:rPr>
            <w:webHidden/>
          </w:rPr>
        </w:r>
        <w:r>
          <w:rPr>
            <w:webHidden/>
          </w:rPr>
          <w:fldChar w:fldCharType="separate"/>
        </w:r>
        <w:r w:rsidR="004A541C">
          <w:rPr>
            <w:webHidden/>
          </w:rPr>
          <w:t>45</w:t>
        </w:r>
        <w:r>
          <w:rPr>
            <w:webHidden/>
          </w:rPr>
          <w:fldChar w:fldCharType="end"/>
        </w:r>
      </w:hyperlink>
    </w:p>
    <w:p w14:paraId="0688563E" w14:textId="4874030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07" w:history="1">
        <w:r w:rsidRPr="00A77304">
          <w:rPr>
            <w:rStyle w:val="a3"/>
            <w:noProof/>
          </w:rPr>
          <w:t>Газета.ру, 23.06.2026, В Госдуме призвали повысить налоги для сверхбогатых россиян</w:t>
        </w:r>
        <w:r>
          <w:rPr>
            <w:noProof/>
            <w:webHidden/>
          </w:rPr>
          <w:tab/>
        </w:r>
        <w:r>
          <w:rPr>
            <w:noProof/>
            <w:webHidden/>
          </w:rPr>
          <w:fldChar w:fldCharType="begin"/>
        </w:r>
        <w:r>
          <w:rPr>
            <w:noProof/>
            <w:webHidden/>
          </w:rPr>
          <w:instrText xml:space="preserve"> PAGEREF _Toc233181207 \h </w:instrText>
        </w:r>
        <w:r>
          <w:rPr>
            <w:noProof/>
            <w:webHidden/>
          </w:rPr>
        </w:r>
        <w:r>
          <w:rPr>
            <w:noProof/>
            <w:webHidden/>
          </w:rPr>
          <w:fldChar w:fldCharType="separate"/>
        </w:r>
        <w:r w:rsidR="004A541C">
          <w:rPr>
            <w:noProof/>
            <w:webHidden/>
          </w:rPr>
          <w:t>47</w:t>
        </w:r>
        <w:r>
          <w:rPr>
            <w:noProof/>
            <w:webHidden/>
          </w:rPr>
          <w:fldChar w:fldCharType="end"/>
        </w:r>
      </w:hyperlink>
    </w:p>
    <w:p w14:paraId="3761345B" w14:textId="58E6ABF6" w:rsidR="00627A0F" w:rsidRDefault="00627A0F">
      <w:pPr>
        <w:pStyle w:val="31"/>
        <w:rPr>
          <w:rFonts w:asciiTheme="minorHAnsi" w:eastAsiaTheme="minorEastAsia" w:hAnsiTheme="minorHAnsi" w:cstheme="minorBidi"/>
          <w:sz w:val="22"/>
          <w:szCs w:val="22"/>
        </w:rPr>
      </w:pPr>
      <w:hyperlink w:anchor="_Toc233181208" w:history="1">
        <w:r w:rsidRPr="00A77304">
          <w:rPr>
            <w:rStyle w:val="a3"/>
          </w:rPr>
          <w:t>Председатель партии «Справедливая Россия» Сергей Миронов направил обращение главе правительства Михаилу Мишустину с предложением ввести повышенную ставку НДФЛ для сверхбогатых россиян. Соответствующий документ имеется в распоряжении «Газеты.Ru».</w:t>
        </w:r>
        <w:r>
          <w:rPr>
            <w:webHidden/>
          </w:rPr>
          <w:tab/>
        </w:r>
        <w:r>
          <w:rPr>
            <w:webHidden/>
          </w:rPr>
          <w:fldChar w:fldCharType="begin"/>
        </w:r>
        <w:r>
          <w:rPr>
            <w:webHidden/>
          </w:rPr>
          <w:instrText xml:space="preserve"> PAGEREF _Toc233181208 \h </w:instrText>
        </w:r>
        <w:r>
          <w:rPr>
            <w:webHidden/>
          </w:rPr>
        </w:r>
        <w:r>
          <w:rPr>
            <w:webHidden/>
          </w:rPr>
          <w:fldChar w:fldCharType="separate"/>
        </w:r>
        <w:r w:rsidR="004A541C">
          <w:rPr>
            <w:webHidden/>
          </w:rPr>
          <w:t>47</w:t>
        </w:r>
        <w:r>
          <w:rPr>
            <w:webHidden/>
          </w:rPr>
          <w:fldChar w:fldCharType="end"/>
        </w:r>
      </w:hyperlink>
    </w:p>
    <w:p w14:paraId="27226ADD" w14:textId="0D8F4B13"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09" w:history="1">
        <w:r w:rsidRPr="00A77304">
          <w:rPr>
            <w:rStyle w:val="a3"/>
            <w:noProof/>
          </w:rPr>
          <w:t>Лента.ру, 23.06.2026, СберИнвестиции обновили стратегию развития</w:t>
        </w:r>
        <w:r>
          <w:rPr>
            <w:noProof/>
            <w:webHidden/>
          </w:rPr>
          <w:tab/>
        </w:r>
        <w:r>
          <w:rPr>
            <w:noProof/>
            <w:webHidden/>
          </w:rPr>
          <w:fldChar w:fldCharType="begin"/>
        </w:r>
        <w:r>
          <w:rPr>
            <w:noProof/>
            <w:webHidden/>
          </w:rPr>
          <w:instrText xml:space="preserve"> PAGEREF _Toc233181209 \h </w:instrText>
        </w:r>
        <w:r>
          <w:rPr>
            <w:noProof/>
            <w:webHidden/>
          </w:rPr>
        </w:r>
        <w:r>
          <w:rPr>
            <w:noProof/>
            <w:webHidden/>
          </w:rPr>
          <w:fldChar w:fldCharType="separate"/>
        </w:r>
        <w:r w:rsidR="004A541C">
          <w:rPr>
            <w:noProof/>
            <w:webHidden/>
          </w:rPr>
          <w:t>48</w:t>
        </w:r>
        <w:r>
          <w:rPr>
            <w:noProof/>
            <w:webHidden/>
          </w:rPr>
          <w:fldChar w:fldCharType="end"/>
        </w:r>
      </w:hyperlink>
    </w:p>
    <w:p w14:paraId="6E6A7806" w14:textId="2275C4E8" w:rsidR="00627A0F" w:rsidRDefault="00627A0F">
      <w:pPr>
        <w:pStyle w:val="31"/>
        <w:rPr>
          <w:rFonts w:asciiTheme="minorHAnsi" w:eastAsiaTheme="minorEastAsia" w:hAnsiTheme="minorHAnsi" w:cstheme="minorBidi"/>
          <w:sz w:val="22"/>
          <w:szCs w:val="22"/>
        </w:rPr>
      </w:pPr>
      <w:hyperlink w:anchor="_Toc233181210" w:history="1">
        <w:r w:rsidRPr="00A77304">
          <w:rPr>
            <w:rStyle w:val="a3"/>
          </w:rPr>
          <w:t>Сбер объявил о концептуальном обновлении своего сберегательно-инвестиционного направления. В основе нового позиционирования - три приоритета: персонализация клиентского пути, выгодность продуктового предложения и упрощение взаимодействия с сервисами и предложениями. Большое внимание уделяют обучению - оно персонализировано и помогает людям достичь своих целей. Сам бренд СберИнвестиции изменил свое позиционирование.</w:t>
        </w:r>
        <w:r>
          <w:rPr>
            <w:webHidden/>
          </w:rPr>
          <w:tab/>
        </w:r>
        <w:r>
          <w:rPr>
            <w:webHidden/>
          </w:rPr>
          <w:fldChar w:fldCharType="begin"/>
        </w:r>
        <w:r>
          <w:rPr>
            <w:webHidden/>
          </w:rPr>
          <w:instrText xml:space="preserve"> PAGEREF _Toc233181210 \h </w:instrText>
        </w:r>
        <w:r>
          <w:rPr>
            <w:webHidden/>
          </w:rPr>
        </w:r>
        <w:r>
          <w:rPr>
            <w:webHidden/>
          </w:rPr>
          <w:fldChar w:fldCharType="separate"/>
        </w:r>
        <w:r w:rsidR="004A541C">
          <w:rPr>
            <w:webHidden/>
          </w:rPr>
          <w:t>48</w:t>
        </w:r>
        <w:r>
          <w:rPr>
            <w:webHidden/>
          </w:rPr>
          <w:fldChar w:fldCharType="end"/>
        </w:r>
      </w:hyperlink>
    </w:p>
    <w:p w14:paraId="058B72EC" w14:textId="43EC5B42"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11" w:history="1">
        <w:r w:rsidRPr="00A77304">
          <w:rPr>
            <w:rStyle w:val="a3"/>
            <w:noProof/>
          </w:rPr>
          <w:t>Российский союз промышленников и предпринимателей, 23.06.2026, Фискальная пауза и гибкая ДКП: РСПП обозначил условия устойчивого роста</w:t>
        </w:r>
        <w:r>
          <w:rPr>
            <w:noProof/>
            <w:webHidden/>
          </w:rPr>
          <w:tab/>
        </w:r>
        <w:r>
          <w:rPr>
            <w:noProof/>
            <w:webHidden/>
          </w:rPr>
          <w:fldChar w:fldCharType="begin"/>
        </w:r>
        <w:r>
          <w:rPr>
            <w:noProof/>
            <w:webHidden/>
          </w:rPr>
          <w:instrText xml:space="preserve"> PAGEREF _Toc233181211 \h </w:instrText>
        </w:r>
        <w:r>
          <w:rPr>
            <w:noProof/>
            <w:webHidden/>
          </w:rPr>
        </w:r>
        <w:r>
          <w:rPr>
            <w:noProof/>
            <w:webHidden/>
          </w:rPr>
          <w:fldChar w:fldCharType="separate"/>
        </w:r>
        <w:r w:rsidR="004A541C">
          <w:rPr>
            <w:noProof/>
            <w:webHidden/>
          </w:rPr>
          <w:t>49</w:t>
        </w:r>
        <w:r>
          <w:rPr>
            <w:noProof/>
            <w:webHidden/>
          </w:rPr>
          <w:fldChar w:fldCharType="end"/>
        </w:r>
      </w:hyperlink>
    </w:p>
    <w:p w14:paraId="51C47B36" w14:textId="0DC042C3" w:rsidR="00627A0F" w:rsidRDefault="00627A0F">
      <w:pPr>
        <w:pStyle w:val="31"/>
        <w:rPr>
          <w:rFonts w:asciiTheme="minorHAnsi" w:eastAsiaTheme="minorEastAsia" w:hAnsiTheme="minorHAnsi" w:cstheme="minorBidi"/>
          <w:sz w:val="22"/>
          <w:szCs w:val="22"/>
        </w:rPr>
      </w:pPr>
      <w:hyperlink w:anchor="_Toc233181212" w:history="1">
        <w:r w:rsidRPr="00A77304">
          <w:rPr>
            <w:rStyle w:val="a3"/>
          </w:rPr>
          <w:t>22 июня 2026 года на заседании Комитета РСПП по финансовой политике обсудили вопросы поддержки предприятий реального сектора экономики и создания финансовых условий для возвращения экономики на траекторию устойчивого роста.</w:t>
        </w:r>
        <w:r>
          <w:rPr>
            <w:webHidden/>
          </w:rPr>
          <w:tab/>
        </w:r>
        <w:r>
          <w:rPr>
            <w:webHidden/>
          </w:rPr>
          <w:fldChar w:fldCharType="begin"/>
        </w:r>
        <w:r>
          <w:rPr>
            <w:webHidden/>
          </w:rPr>
          <w:instrText xml:space="preserve"> PAGEREF _Toc233181212 \h </w:instrText>
        </w:r>
        <w:r>
          <w:rPr>
            <w:webHidden/>
          </w:rPr>
        </w:r>
        <w:r>
          <w:rPr>
            <w:webHidden/>
          </w:rPr>
          <w:fldChar w:fldCharType="separate"/>
        </w:r>
        <w:r w:rsidR="004A541C">
          <w:rPr>
            <w:webHidden/>
          </w:rPr>
          <w:t>49</w:t>
        </w:r>
        <w:r>
          <w:rPr>
            <w:webHidden/>
          </w:rPr>
          <w:fldChar w:fldCharType="end"/>
        </w:r>
      </w:hyperlink>
    </w:p>
    <w:p w14:paraId="79B79849" w14:textId="2D3A60E7"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213" w:history="1">
        <w:r w:rsidRPr="00A7730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_Toc233181213 \h </w:instrText>
        </w:r>
        <w:r>
          <w:rPr>
            <w:noProof/>
            <w:webHidden/>
          </w:rPr>
        </w:r>
        <w:r>
          <w:rPr>
            <w:noProof/>
            <w:webHidden/>
          </w:rPr>
          <w:fldChar w:fldCharType="separate"/>
        </w:r>
        <w:r w:rsidR="004A541C">
          <w:rPr>
            <w:noProof/>
            <w:webHidden/>
          </w:rPr>
          <w:t>53</w:t>
        </w:r>
        <w:r>
          <w:rPr>
            <w:noProof/>
            <w:webHidden/>
          </w:rPr>
          <w:fldChar w:fldCharType="end"/>
        </w:r>
      </w:hyperlink>
    </w:p>
    <w:p w14:paraId="135A2846" w14:textId="3DF656A1"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214" w:history="1">
        <w:r w:rsidRPr="00A7730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_Toc233181214 \h </w:instrText>
        </w:r>
        <w:r>
          <w:rPr>
            <w:noProof/>
            <w:webHidden/>
          </w:rPr>
        </w:r>
        <w:r>
          <w:rPr>
            <w:noProof/>
            <w:webHidden/>
          </w:rPr>
          <w:fldChar w:fldCharType="separate"/>
        </w:r>
        <w:r w:rsidR="004A541C">
          <w:rPr>
            <w:noProof/>
            <w:webHidden/>
          </w:rPr>
          <w:t>53</w:t>
        </w:r>
        <w:r>
          <w:rPr>
            <w:noProof/>
            <w:webHidden/>
          </w:rPr>
          <w:fldChar w:fldCharType="end"/>
        </w:r>
      </w:hyperlink>
    </w:p>
    <w:p w14:paraId="04C7D3BC" w14:textId="22F61B68"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15" w:history="1">
        <w:r w:rsidRPr="00A77304">
          <w:rPr>
            <w:rStyle w:val="a3"/>
            <w:noProof/>
          </w:rPr>
          <w:t>БелНовости, 23.06.2026, Власти разъяснили белорусам, при каком условии работа после пенсии повлияет на её размер</w:t>
        </w:r>
        <w:r>
          <w:rPr>
            <w:noProof/>
            <w:webHidden/>
          </w:rPr>
          <w:tab/>
        </w:r>
        <w:r>
          <w:rPr>
            <w:noProof/>
            <w:webHidden/>
          </w:rPr>
          <w:fldChar w:fldCharType="begin"/>
        </w:r>
        <w:r>
          <w:rPr>
            <w:noProof/>
            <w:webHidden/>
          </w:rPr>
          <w:instrText xml:space="preserve"> PAGEREF _Toc233181215 \h </w:instrText>
        </w:r>
        <w:r>
          <w:rPr>
            <w:noProof/>
            <w:webHidden/>
          </w:rPr>
        </w:r>
        <w:r>
          <w:rPr>
            <w:noProof/>
            <w:webHidden/>
          </w:rPr>
          <w:fldChar w:fldCharType="separate"/>
        </w:r>
        <w:r w:rsidR="004A541C">
          <w:rPr>
            <w:noProof/>
            <w:webHidden/>
          </w:rPr>
          <w:t>53</w:t>
        </w:r>
        <w:r>
          <w:rPr>
            <w:noProof/>
            <w:webHidden/>
          </w:rPr>
          <w:fldChar w:fldCharType="end"/>
        </w:r>
      </w:hyperlink>
    </w:p>
    <w:p w14:paraId="01127FA9" w14:textId="71718CBE" w:rsidR="00627A0F" w:rsidRDefault="00627A0F">
      <w:pPr>
        <w:pStyle w:val="31"/>
        <w:rPr>
          <w:rFonts w:asciiTheme="minorHAnsi" w:eastAsiaTheme="minorEastAsia" w:hAnsiTheme="minorHAnsi" w:cstheme="minorBidi"/>
          <w:sz w:val="22"/>
          <w:szCs w:val="22"/>
        </w:rPr>
      </w:pPr>
      <w:hyperlink w:anchor="_Toc233181216" w:history="1">
        <w:r w:rsidRPr="00A77304">
          <w:rPr>
            <w:rStyle w:val="a3"/>
          </w:rPr>
          <w:t>22 июня 2026 года Комитет по труду, занятости и социальной защите Миноблисполкома разъяснил белорусам, в каком случае период работы после назначения пенсии учитывается для перерасчёта её размера: сделать это можно только при условии, что в этот период пенсионер не получает пенсионные выплаты.</w:t>
        </w:r>
        <w:r>
          <w:rPr>
            <w:webHidden/>
          </w:rPr>
          <w:tab/>
        </w:r>
        <w:r>
          <w:rPr>
            <w:webHidden/>
          </w:rPr>
          <w:fldChar w:fldCharType="begin"/>
        </w:r>
        <w:r>
          <w:rPr>
            <w:webHidden/>
          </w:rPr>
          <w:instrText xml:space="preserve"> PAGEREF _Toc233181216 \h </w:instrText>
        </w:r>
        <w:r>
          <w:rPr>
            <w:webHidden/>
          </w:rPr>
        </w:r>
        <w:r>
          <w:rPr>
            <w:webHidden/>
          </w:rPr>
          <w:fldChar w:fldCharType="separate"/>
        </w:r>
        <w:r w:rsidR="004A541C">
          <w:rPr>
            <w:webHidden/>
          </w:rPr>
          <w:t>53</w:t>
        </w:r>
        <w:r>
          <w:rPr>
            <w:webHidden/>
          </w:rPr>
          <w:fldChar w:fldCharType="end"/>
        </w:r>
      </w:hyperlink>
    </w:p>
    <w:p w14:paraId="3DB817E3" w14:textId="773B764E"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17" w:history="1">
        <w:r w:rsidRPr="00A77304">
          <w:rPr>
            <w:rStyle w:val="a3"/>
            <w:noProof/>
          </w:rPr>
          <w:t>Smartpress.by, 23.06.2026, Можно ли выйти на пенсию раньше и сохранить уровень жизни? Разбираем на примерах медика и педагога</w:t>
        </w:r>
        <w:r>
          <w:rPr>
            <w:noProof/>
            <w:webHidden/>
          </w:rPr>
          <w:tab/>
        </w:r>
        <w:r>
          <w:rPr>
            <w:noProof/>
            <w:webHidden/>
          </w:rPr>
          <w:fldChar w:fldCharType="begin"/>
        </w:r>
        <w:r>
          <w:rPr>
            <w:noProof/>
            <w:webHidden/>
          </w:rPr>
          <w:instrText xml:space="preserve"> PAGEREF _Toc233181217 \h </w:instrText>
        </w:r>
        <w:r>
          <w:rPr>
            <w:noProof/>
            <w:webHidden/>
          </w:rPr>
        </w:r>
        <w:r>
          <w:rPr>
            <w:noProof/>
            <w:webHidden/>
          </w:rPr>
          <w:fldChar w:fldCharType="separate"/>
        </w:r>
        <w:r w:rsidR="004A541C">
          <w:rPr>
            <w:noProof/>
            <w:webHidden/>
          </w:rPr>
          <w:t>54</w:t>
        </w:r>
        <w:r>
          <w:rPr>
            <w:noProof/>
            <w:webHidden/>
          </w:rPr>
          <w:fldChar w:fldCharType="end"/>
        </w:r>
      </w:hyperlink>
    </w:p>
    <w:p w14:paraId="5A7940B9" w14:textId="2AF8B69A" w:rsidR="00627A0F" w:rsidRDefault="00627A0F">
      <w:pPr>
        <w:pStyle w:val="31"/>
        <w:rPr>
          <w:rFonts w:asciiTheme="minorHAnsi" w:eastAsiaTheme="minorEastAsia" w:hAnsiTheme="minorHAnsi" w:cstheme="minorBidi"/>
          <w:sz w:val="22"/>
          <w:szCs w:val="22"/>
        </w:rPr>
      </w:pPr>
      <w:hyperlink w:anchor="_Toc233181218" w:history="1">
        <w:r w:rsidRPr="00A77304">
          <w:rPr>
            <w:rStyle w:val="a3"/>
          </w:rPr>
          <w:t>Большинство людей предпочитает не думать о пенсии как можно дольше. Кажется, что до заслуженного отдыха еще десятки лет, а значит, и вопросы будущего дохода можно отложить на потом. Но есть профессии, представители которых начинают задумываться об этом раньше других. В первую очередь это работники здравоохранения и образования, которые могут выйти на заслуженный отдых “досрочно” и стандартную пенсию дополнить собственными накоплениями. Рассказываем, как получить “вторую пенсию” при помощи программы добровольного накопительного пенсионного страхования (ДНПС) с господдержкой.</w:t>
        </w:r>
        <w:r>
          <w:rPr>
            <w:webHidden/>
          </w:rPr>
          <w:tab/>
        </w:r>
        <w:r>
          <w:rPr>
            <w:webHidden/>
          </w:rPr>
          <w:fldChar w:fldCharType="begin"/>
        </w:r>
        <w:r>
          <w:rPr>
            <w:webHidden/>
          </w:rPr>
          <w:instrText xml:space="preserve"> PAGEREF _Toc233181218 \h </w:instrText>
        </w:r>
        <w:r>
          <w:rPr>
            <w:webHidden/>
          </w:rPr>
        </w:r>
        <w:r>
          <w:rPr>
            <w:webHidden/>
          </w:rPr>
          <w:fldChar w:fldCharType="separate"/>
        </w:r>
        <w:r w:rsidR="004A541C">
          <w:rPr>
            <w:webHidden/>
          </w:rPr>
          <w:t>54</w:t>
        </w:r>
        <w:r>
          <w:rPr>
            <w:webHidden/>
          </w:rPr>
          <w:fldChar w:fldCharType="end"/>
        </w:r>
      </w:hyperlink>
    </w:p>
    <w:p w14:paraId="78B4D5AA" w14:textId="7167170F"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19" w:history="1">
        <w:r w:rsidRPr="00A77304">
          <w:rPr>
            <w:rStyle w:val="a3"/>
            <w:noProof/>
          </w:rPr>
          <w:t>Tengrinews.kz, 23.06.2026, Казахстанцы нашли способ получить свои пенсионные после повышения порогов</w:t>
        </w:r>
        <w:r>
          <w:rPr>
            <w:noProof/>
            <w:webHidden/>
          </w:rPr>
          <w:tab/>
        </w:r>
        <w:r>
          <w:rPr>
            <w:noProof/>
            <w:webHidden/>
          </w:rPr>
          <w:fldChar w:fldCharType="begin"/>
        </w:r>
        <w:r>
          <w:rPr>
            <w:noProof/>
            <w:webHidden/>
          </w:rPr>
          <w:instrText xml:space="preserve"> PAGEREF _Toc233181219 \h </w:instrText>
        </w:r>
        <w:r>
          <w:rPr>
            <w:noProof/>
            <w:webHidden/>
          </w:rPr>
        </w:r>
        <w:r>
          <w:rPr>
            <w:noProof/>
            <w:webHidden/>
          </w:rPr>
          <w:fldChar w:fldCharType="separate"/>
        </w:r>
        <w:r w:rsidR="004A541C">
          <w:rPr>
            <w:noProof/>
            <w:webHidden/>
          </w:rPr>
          <w:t>57</w:t>
        </w:r>
        <w:r>
          <w:rPr>
            <w:noProof/>
            <w:webHidden/>
          </w:rPr>
          <w:fldChar w:fldCharType="end"/>
        </w:r>
      </w:hyperlink>
    </w:p>
    <w:p w14:paraId="4C75E081" w14:textId="0299A2F9" w:rsidR="00627A0F" w:rsidRDefault="00627A0F">
      <w:pPr>
        <w:pStyle w:val="31"/>
        <w:rPr>
          <w:rFonts w:asciiTheme="minorHAnsi" w:eastAsiaTheme="minorEastAsia" w:hAnsiTheme="minorHAnsi" w:cstheme="minorBidi"/>
          <w:sz w:val="22"/>
          <w:szCs w:val="22"/>
        </w:rPr>
      </w:pPr>
      <w:hyperlink w:anchor="_Toc233181220" w:history="1">
        <w:r w:rsidRPr="00A77304">
          <w:rPr>
            <w:rStyle w:val="a3"/>
          </w:rPr>
          <w:t>В Казахстане почти вдвое подняли пороги достаточности для использования пенсионных излишков. Те, кто рассчитывал получить доступ к накоплениям, начали искать другие варианты. Один из них – перевод денег в страховую компанию и оформление пенсионного аннуитета. Но и тут всё не так просто, как кажется.</w:t>
        </w:r>
        <w:r>
          <w:rPr>
            <w:webHidden/>
          </w:rPr>
          <w:tab/>
        </w:r>
        <w:r>
          <w:rPr>
            <w:webHidden/>
          </w:rPr>
          <w:fldChar w:fldCharType="begin"/>
        </w:r>
        <w:r>
          <w:rPr>
            <w:webHidden/>
          </w:rPr>
          <w:instrText xml:space="preserve"> PAGEREF _Toc233181220 \h </w:instrText>
        </w:r>
        <w:r>
          <w:rPr>
            <w:webHidden/>
          </w:rPr>
        </w:r>
        <w:r>
          <w:rPr>
            <w:webHidden/>
          </w:rPr>
          <w:fldChar w:fldCharType="separate"/>
        </w:r>
        <w:r w:rsidR="004A541C">
          <w:rPr>
            <w:webHidden/>
          </w:rPr>
          <w:t>57</w:t>
        </w:r>
        <w:r>
          <w:rPr>
            <w:webHidden/>
          </w:rPr>
          <w:fldChar w:fldCharType="end"/>
        </w:r>
      </w:hyperlink>
    </w:p>
    <w:p w14:paraId="6132978B" w14:textId="3D41946C"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21" w:history="1">
        <w:r w:rsidRPr="00A77304">
          <w:rPr>
            <w:rStyle w:val="a3"/>
            <w:noProof/>
          </w:rPr>
          <w:t>NUR.KZ, 23.06.2026, Сколько казахстанцев могут изъять пенсионные накопления после повышения порогов</w:t>
        </w:r>
        <w:r>
          <w:rPr>
            <w:noProof/>
            <w:webHidden/>
          </w:rPr>
          <w:tab/>
        </w:r>
        <w:r>
          <w:rPr>
            <w:noProof/>
            <w:webHidden/>
          </w:rPr>
          <w:fldChar w:fldCharType="begin"/>
        </w:r>
        <w:r>
          <w:rPr>
            <w:noProof/>
            <w:webHidden/>
          </w:rPr>
          <w:instrText xml:space="preserve"> PAGEREF _Toc233181221 \h </w:instrText>
        </w:r>
        <w:r>
          <w:rPr>
            <w:noProof/>
            <w:webHidden/>
          </w:rPr>
        </w:r>
        <w:r>
          <w:rPr>
            <w:noProof/>
            <w:webHidden/>
          </w:rPr>
          <w:fldChar w:fldCharType="separate"/>
        </w:r>
        <w:r w:rsidR="004A541C">
          <w:rPr>
            <w:noProof/>
            <w:webHidden/>
          </w:rPr>
          <w:t>61</w:t>
        </w:r>
        <w:r>
          <w:rPr>
            <w:noProof/>
            <w:webHidden/>
          </w:rPr>
          <w:fldChar w:fldCharType="end"/>
        </w:r>
      </w:hyperlink>
    </w:p>
    <w:p w14:paraId="6CEC91CD" w14:textId="32B32393" w:rsidR="00627A0F" w:rsidRDefault="00627A0F">
      <w:pPr>
        <w:pStyle w:val="31"/>
        <w:rPr>
          <w:rFonts w:asciiTheme="minorHAnsi" w:eastAsiaTheme="minorEastAsia" w:hAnsiTheme="minorHAnsi" w:cstheme="minorBidi"/>
          <w:sz w:val="22"/>
          <w:szCs w:val="22"/>
        </w:rPr>
      </w:pPr>
      <w:hyperlink w:anchor="_Toc233181222" w:history="1">
        <w:r w:rsidRPr="00A77304">
          <w:rPr>
            <w:rStyle w:val="a3"/>
          </w:rPr>
          <w:t>После повышения порогов минимальной достаточности для изъятия части пенсионных накоплений многие казахстанцы лишились этой возможности. Но еще несколько тысяч способны получить услугу, сообщает NUR.KZ.</w:t>
        </w:r>
        <w:r>
          <w:rPr>
            <w:webHidden/>
          </w:rPr>
          <w:tab/>
        </w:r>
        <w:r>
          <w:rPr>
            <w:webHidden/>
          </w:rPr>
          <w:fldChar w:fldCharType="begin"/>
        </w:r>
        <w:r>
          <w:rPr>
            <w:webHidden/>
          </w:rPr>
          <w:instrText xml:space="preserve"> PAGEREF _Toc233181222 \h </w:instrText>
        </w:r>
        <w:r>
          <w:rPr>
            <w:webHidden/>
          </w:rPr>
        </w:r>
        <w:r>
          <w:rPr>
            <w:webHidden/>
          </w:rPr>
          <w:fldChar w:fldCharType="separate"/>
        </w:r>
        <w:r w:rsidR="004A541C">
          <w:rPr>
            <w:webHidden/>
          </w:rPr>
          <w:t>61</w:t>
        </w:r>
        <w:r>
          <w:rPr>
            <w:webHidden/>
          </w:rPr>
          <w:fldChar w:fldCharType="end"/>
        </w:r>
      </w:hyperlink>
    </w:p>
    <w:p w14:paraId="4AA24B4D" w14:textId="509414F8" w:rsidR="00627A0F" w:rsidRDefault="00627A0F">
      <w:pPr>
        <w:pStyle w:val="12"/>
        <w:tabs>
          <w:tab w:val="right" w:leader="dot" w:pos="9061"/>
        </w:tabs>
        <w:rPr>
          <w:rFonts w:asciiTheme="minorHAnsi" w:eastAsiaTheme="minorEastAsia" w:hAnsiTheme="minorHAnsi" w:cstheme="minorBidi"/>
          <w:b w:val="0"/>
          <w:noProof/>
          <w:sz w:val="22"/>
          <w:szCs w:val="22"/>
        </w:rPr>
      </w:pPr>
      <w:hyperlink w:anchor="_Toc233181223" w:history="1">
        <w:r w:rsidRPr="00A7730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_Toc233181223 \h </w:instrText>
        </w:r>
        <w:r>
          <w:rPr>
            <w:noProof/>
            <w:webHidden/>
          </w:rPr>
        </w:r>
        <w:r>
          <w:rPr>
            <w:noProof/>
            <w:webHidden/>
          </w:rPr>
          <w:fldChar w:fldCharType="separate"/>
        </w:r>
        <w:r w:rsidR="004A541C">
          <w:rPr>
            <w:noProof/>
            <w:webHidden/>
          </w:rPr>
          <w:t>62</w:t>
        </w:r>
        <w:r>
          <w:rPr>
            <w:noProof/>
            <w:webHidden/>
          </w:rPr>
          <w:fldChar w:fldCharType="end"/>
        </w:r>
      </w:hyperlink>
    </w:p>
    <w:p w14:paraId="4F2F9D1E" w14:textId="6F78C398"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24" w:history="1">
        <w:r w:rsidRPr="00A77304">
          <w:rPr>
            <w:rStyle w:val="a3"/>
            <w:noProof/>
          </w:rPr>
          <w:t>Интерфакс, 23.06.2026, Мерц поддержал идею дальнейшего повышения пенсионного возраста в Германии</w:t>
        </w:r>
        <w:r>
          <w:rPr>
            <w:noProof/>
            <w:webHidden/>
          </w:rPr>
          <w:tab/>
        </w:r>
        <w:r>
          <w:rPr>
            <w:noProof/>
            <w:webHidden/>
          </w:rPr>
          <w:fldChar w:fldCharType="begin"/>
        </w:r>
        <w:r>
          <w:rPr>
            <w:noProof/>
            <w:webHidden/>
          </w:rPr>
          <w:instrText xml:space="preserve"> PAGEREF _Toc233181224 \h </w:instrText>
        </w:r>
        <w:r>
          <w:rPr>
            <w:noProof/>
            <w:webHidden/>
          </w:rPr>
        </w:r>
        <w:r>
          <w:rPr>
            <w:noProof/>
            <w:webHidden/>
          </w:rPr>
          <w:fldChar w:fldCharType="separate"/>
        </w:r>
        <w:r w:rsidR="004A541C">
          <w:rPr>
            <w:noProof/>
            <w:webHidden/>
          </w:rPr>
          <w:t>62</w:t>
        </w:r>
        <w:r>
          <w:rPr>
            <w:noProof/>
            <w:webHidden/>
          </w:rPr>
          <w:fldChar w:fldCharType="end"/>
        </w:r>
      </w:hyperlink>
    </w:p>
    <w:p w14:paraId="70AB610F" w14:textId="6CBCDD09" w:rsidR="00627A0F" w:rsidRDefault="00627A0F">
      <w:pPr>
        <w:pStyle w:val="31"/>
        <w:rPr>
          <w:rFonts w:asciiTheme="minorHAnsi" w:eastAsiaTheme="minorEastAsia" w:hAnsiTheme="minorHAnsi" w:cstheme="minorBidi"/>
          <w:sz w:val="22"/>
          <w:szCs w:val="22"/>
        </w:rPr>
      </w:pPr>
      <w:hyperlink w:anchor="_Toc233181225" w:history="1">
        <w:r w:rsidRPr="00A77304">
          <w:rPr>
            <w:rStyle w:val="a3"/>
          </w:rPr>
          <w:t>Канцлер ФРГ Фридрих Мерц выступил за инициативу, предусматривающую постепенное повышение пенсионного возраста в стране, сообщает во вторник The Guardian.</w:t>
        </w:r>
        <w:r>
          <w:rPr>
            <w:webHidden/>
          </w:rPr>
          <w:tab/>
        </w:r>
        <w:r>
          <w:rPr>
            <w:webHidden/>
          </w:rPr>
          <w:fldChar w:fldCharType="begin"/>
        </w:r>
        <w:r>
          <w:rPr>
            <w:webHidden/>
          </w:rPr>
          <w:instrText xml:space="preserve"> PAGEREF _Toc233181225 \h </w:instrText>
        </w:r>
        <w:r>
          <w:rPr>
            <w:webHidden/>
          </w:rPr>
        </w:r>
        <w:r>
          <w:rPr>
            <w:webHidden/>
          </w:rPr>
          <w:fldChar w:fldCharType="separate"/>
        </w:r>
        <w:r w:rsidR="004A541C">
          <w:rPr>
            <w:webHidden/>
          </w:rPr>
          <w:t>62</w:t>
        </w:r>
        <w:r>
          <w:rPr>
            <w:webHidden/>
          </w:rPr>
          <w:fldChar w:fldCharType="end"/>
        </w:r>
      </w:hyperlink>
    </w:p>
    <w:p w14:paraId="79B7827E" w14:textId="436828D8"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26" w:history="1">
        <w:r w:rsidRPr="00A77304">
          <w:rPr>
            <w:rStyle w:val="a3"/>
            <w:noProof/>
          </w:rPr>
          <w:t>МК Германия, 23.06.2026, Последний билет на «Rente mit 63»</w:t>
        </w:r>
        <w:r>
          <w:rPr>
            <w:noProof/>
            <w:webHidden/>
          </w:rPr>
          <w:tab/>
        </w:r>
        <w:r>
          <w:rPr>
            <w:noProof/>
            <w:webHidden/>
          </w:rPr>
          <w:fldChar w:fldCharType="begin"/>
        </w:r>
        <w:r>
          <w:rPr>
            <w:noProof/>
            <w:webHidden/>
          </w:rPr>
          <w:instrText xml:space="preserve"> PAGEREF _Toc233181226 \h </w:instrText>
        </w:r>
        <w:r>
          <w:rPr>
            <w:noProof/>
            <w:webHidden/>
          </w:rPr>
        </w:r>
        <w:r>
          <w:rPr>
            <w:noProof/>
            <w:webHidden/>
          </w:rPr>
          <w:fldChar w:fldCharType="separate"/>
        </w:r>
        <w:r w:rsidR="004A541C">
          <w:rPr>
            <w:noProof/>
            <w:webHidden/>
          </w:rPr>
          <w:t>63</w:t>
        </w:r>
        <w:r>
          <w:rPr>
            <w:noProof/>
            <w:webHidden/>
          </w:rPr>
          <w:fldChar w:fldCharType="end"/>
        </w:r>
      </w:hyperlink>
    </w:p>
    <w:p w14:paraId="10161A55" w14:textId="5B398777" w:rsidR="00627A0F" w:rsidRDefault="00627A0F">
      <w:pPr>
        <w:pStyle w:val="31"/>
        <w:rPr>
          <w:rFonts w:asciiTheme="minorHAnsi" w:eastAsiaTheme="minorEastAsia" w:hAnsiTheme="minorHAnsi" w:cstheme="minorBidi"/>
          <w:sz w:val="22"/>
          <w:szCs w:val="22"/>
        </w:rPr>
      </w:pPr>
      <w:hyperlink w:anchor="_Toc233181227" w:history="1">
        <w:r w:rsidRPr="00A77304">
          <w:rPr>
            <w:rStyle w:val="a3"/>
          </w:rPr>
          <w:t>Пенсионная система Германии все больше напоминает политический триллер: ставки растут, времени на спокойные решения остается все меньше, а финал пока не просматривается. На столе — 33 предложения комиссии по обеспечению старости, способные изменить планы тех, кто уже мысленно собирал документы на заслуженный отдых.</w:t>
        </w:r>
        <w:r>
          <w:rPr>
            <w:webHidden/>
          </w:rPr>
          <w:tab/>
        </w:r>
        <w:r>
          <w:rPr>
            <w:webHidden/>
          </w:rPr>
          <w:fldChar w:fldCharType="begin"/>
        </w:r>
        <w:r>
          <w:rPr>
            <w:webHidden/>
          </w:rPr>
          <w:instrText xml:space="preserve"> PAGEREF _Toc233181227 \h </w:instrText>
        </w:r>
        <w:r>
          <w:rPr>
            <w:webHidden/>
          </w:rPr>
        </w:r>
        <w:r>
          <w:rPr>
            <w:webHidden/>
          </w:rPr>
          <w:fldChar w:fldCharType="separate"/>
        </w:r>
        <w:r w:rsidR="004A541C">
          <w:rPr>
            <w:webHidden/>
          </w:rPr>
          <w:t>63</w:t>
        </w:r>
        <w:r>
          <w:rPr>
            <w:webHidden/>
          </w:rPr>
          <w:fldChar w:fldCharType="end"/>
        </w:r>
      </w:hyperlink>
    </w:p>
    <w:p w14:paraId="3AFCDA6A" w14:textId="5660E690"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28" w:history="1">
        <w:r w:rsidRPr="00A77304">
          <w:rPr>
            <w:rStyle w:val="a3"/>
            <w:noProof/>
          </w:rPr>
          <w:t>Красная Весна, 23.06.2026, Опрос показал глубокий скепсис немцев к принятию пенсионной реформы</w:t>
        </w:r>
        <w:r>
          <w:rPr>
            <w:noProof/>
            <w:webHidden/>
          </w:rPr>
          <w:tab/>
        </w:r>
        <w:r>
          <w:rPr>
            <w:noProof/>
            <w:webHidden/>
          </w:rPr>
          <w:fldChar w:fldCharType="begin"/>
        </w:r>
        <w:r>
          <w:rPr>
            <w:noProof/>
            <w:webHidden/>
          </w:rPr>
          <w:instrText xml:space="preserve"> PAGEREF _Toc233181228 \h </w:instrText>
        </w:r>
        <w:r>
          <w:rPr>
            <w:noProof/>
            <w:webHidden/>
          </w:rPr>
        </w:r>
        <w:r>
          <w:rPr>
            <w:noProof/>
            <w:webHidden/>
          </w:rPr>
          <w:fldChar w:fldCharType="separate"/>
        </w:r>
        <w:r w:rsidR="004A541C">
          <w:rPr>
            <w:noProof/>
            <w:webHidden/>
          </w:rPr>
          <w:t>65</w:t>
        </w:r>
        <w:r>
          <w:rPr>
            <w:noProof/>
            <w:webHidden/>
          </w:rPr>
          <w:fldChar w:fldCharType="end"/>
        </w:r>
      </w:hyperlink>
    </w:p>
    <w:p w14:paraId="1153DC71" w14:textId="08BCD67D" w:rsidR="00627A0F" w:rsidRDefault="00627A0F">
      <w:pPr>
        <w:pStyle w:val="31"/>
        <w:rPr>
          <w:rFonts w:asciiTheme="minorHAnsi" w:eastAsiaTheme="minorEastAsia" w:hAnsiTheme="minorHAnsi" w:cstheme="minorBidi"/>
          <w:sz w:val="22"/>
          <w:szCs w:val="22"/>
        </w:rPr>
      </w:pPr>
      <w:hyperlink w:anchor="_Toc233181229" w:history="1">
        <w:r w:rsidRPr="00A77304">
          <w:rPr>
            <w:rStyle w:val="a3"/>
          </w:rPr>
          <w:t>Большинство жителей Германии усомнилось, что правительство страны сможет согласовать этим летом масштабную пенсионную реформу, следует из результатов опроса института Forsa, представленных 23 июня телеканалом RTL.</w:t>
        </w:r>
        <w:r>
          <w:rPr>
            <w:webHidden/>
          </w:rPr>
          <w:tab/>
        </w:r>
        <w:r>
          <w:rPr>
            <w:webHidden/>
          </w:rPr>
          <w:fldChar w:fldCharType="begin"/>
        </w:r>
        <w:r>
          <w:rPr>
            <w:webHidden/>
          </w:rPr>
          <w:instrText xml:space="preserve"> PAGEREF _Toc233181229 \h </w:instrText>
        </w:r>
        <w:r>
          <w:rPr>
            <w:webHidden/>
          </w:rPr>
        </w:r>
        <w:r>
          <w:rPr>
            <w:webHidden/>
          </w:rPr>
          <w:fldChar w:fldCharType="separate"/>
        </w:r>
        <w:r w:rsidR="004A541C">
          <w:rPr>
            <w:webHidden/>
          </w:rPr>
          <w:t>65</w:t>
        </w:r>
        <w:r>
          <w:rPr>
            <w:webHidden/>
          </w:rPr>
          <w:fldChar w:fldCharType="end"/>
        </w:r>
      </w:hyperlink>
    </w:p>
    <w:p w14:paraId="593C9CE9" w14:textId="13350F5A"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30" w:history="1">
        <w:r w:rsidRPr="00A77304">
          <w:rPr>
            <w:rStyle w:val="a3"/>
            <w:noProof/>
          </w:rPr>
          <w:t>Overclockers.ru, 23.06.2026, Пенсионный фонд Японии планирует инвестировать 1% в криптовалюты для диверсификации валютных потерь</w:t>
        </w:r>
        <w:r>
          <w:rPr>
            <w:noProof/>
            <w:webHidden/>
          </w:rPr>
          <w:tab/>
        </w:r>
        <w:r>
          <w:rPr>
            <w:noProof/>
            <w:webHidden/>
          </w:rPr>
          <w:fldChar w:fldCharType="begin"/>
        </w:r>
        <w:r>
          <w:rPr>
            <w:noProof/>
            <w:webHidden/>
          </w:rPr>
          <w:instrText xml:space="preserve"> PAGEREF _Toc233181230 \h </w:instrText>
        </w:r>
        <w:r>
          <w:rPr>
            <w:noProof/>
            <w:webHidden/>
          </w:rPr>
        </w:r>
        <w:r>
          <w:rPr>
            <w:noProof/>
            <w:webHidden/>
          </w:rPr>
          <w:fldChar w:fldCharType="separate"/>
        </w:r>
        <w:r w:rsidR="004A541C">
          <w:rPr>
            <w:noProof/>
            <w:webHidden/>
          </w:rPr>
          <w:t>66</w:t>
        </w:r>
        <w:r>
          <w:rPr>
            <w:noProof/>
            <w:webHidden/>
          </w:rPr>
          <w:fldChar w:fldCharType="end"/>
        </w:r>
      </w:hyperlink>
    </w:p>
    <w:p w14:paraId="055C89E3" w14:textId="48F9BA94" w:rsidR="00627A0F" w:rsidRDefault="00627A0F">
      <w:pPr>
        <w:pStyle w:val="31"/>
        <w:rPr>
          <w:rFonts w:asciiTheme="minorHAnsi" w:eastAsiaTheme="minorEastAsia" w:hAnsiTheme="minorHAnsi" w:cstheme="minorBidi"/>
          <w:sz w:val="22"/>
          <w:szCs w:val="22"/>
        </w:rPr>
      </w:pPr>
      <w:hyperlink w:anchor="_Toc233181231" w:history="1">
        <w:r w:rsidRPr="00A77304">
          <w:rPr>
            <w:rStyle w:val="a3"/>
          </w:rPr>
          <w:t>Национальный корпоративный пенсионный фонд Японии откроет свою первую позицию в криптовалютах в 2026 финансовом году, согласно сообщению ведущей японской финансовой газеты Nikkei. Несколько японских компаний уже инвестировали в биткоин, но это относительно необычный шаг для более консервативных пенсионных фондов.</w:t>
        </w:r>
        <w:r>
          <w:rPr>
            <w:webHidden/>
          </w:rPr>
          <w:tab/>
        </w:r>
        <w:r>
          <w:rPr>
            <w:webHidden/>
          </w:rPr>
          <w:fldChar w:fldCharType="begin"/>
        </w:r>
        <w:r>
          <w:rPr>
            <w:webHidden/>
          </w:rPr>
          <w:instrText xml:space="preserve"> PAGEREF _Toc233181231 \h </w:instrText>
        </w:r>
        <w:r>
          <w:rPr>
            <w:webHidden/>
          </w:rPr>
        </w:r>
        <w:r>
          <w:rPr>
            <w:webHidden/>
          </w:rPr>
          <w:fldChar w:fldCharType="separate"/>
        </w:r>
        <w:r w:rsidR="004A541C">
          <w:rPr>
            <w:webHidden/>
          </w:rPr>
          <w:t>66</w:t>
        </w:r>
        <w:r>
          <w:rPr>
            <w:webHidden/>
          </w:rPr>
          <w:fldChar w:fldCharType="end"/>
        </w:r>
      </w:hyperlink>
    </w:p>
    <w:p w14:paraId="4A228AE0" w14:textId="19F664DD" w:rsidR="00627A0F" w:rsidRDefault="00627A0F">
      <w:pPr>
        <w:pStyle w:val="21"/>
        <w:tabs>
          <w:tab w:val="right" w:leader="dot" w:pos="9061"/>
        </w:tabs>
        <w:rPr>
          <w:rFonts w:asciiTheme="minorHAnsi" w:eastAsiaTheme="minorEastAsia" w:hAnsiTheme="minorHAnsi" w:cstheme="minorBidi"/>
          <w:noProof/>
          <w:sz w:val="22"/>
          <w:szCs w:val="22"/>
        </w:rPr>
      </w:pPr>
      <w:hyperlink w:anchor="_Toc233181232" w:history="1">
        <w:r w:rsidRPr="00A77304">
          <w:rPr>
            <w:rStyle w:val="a3"/>
            <w:noProof/>
            <w:lang w:val="en-US"/>
          </w:rPr>
          <w:t>Market</w:t>
        </w:r>
        <w:r w:rsidRPr="00A77304">
          <w:rPr>
            <w:rStyle w:val="a3"/>
            <w:noProof/>
          </w:rPr>
          <w:t xml:space="preserve"> </w:t>
        </w:r>
        <w:r w:rsidRPr="00A77304">
          <w:rPr>
            <w:rStyle w:val="a3"/>
            <w:noProof/>
            <w:lang w:val="en-US"/>
          </w:rPr>
          <w:t>Power</w:t>
        </w:r>
        <w:r w:rsidRPr="00A77304">
          <w:rPr>
            <w:rStyle w:val="a3"/>
            <w:noProof/>
          </w:rPr>
          <w:t>, 23.06.2026, В США предложили реформировать систему социального обеспечения через инвестиции $1.5 трлн в акции</w:t>
        </w:r>
        <w:r>
          <w:rPr>
            <w:noProof/>
            <w:webHidden/>
          </w:rPr>
          <w:tab/>
        </w:r>
        <w:r>
          <w:rPr>
            <w:noProof/>
            <w:webHidden/>
          </w:rPr>
          <w:fldChar w:fldCharType="begin"/>
        </w:r>
        <w:r>
          <w:rPr>
            <w:noProof/>
            <w:webHidden/>
          </w:rPr>
          <w:instrText xml:space="preserve"> PAGEREF _Toc233181232 \h </w:instrText>
        </w:r>
        <w:r>
          <w:rPr>
            <w:noProof/>
            <w:webHidden/>
          </w:rPr>
        </w:r>
        <w:r>
          <w:rPr>
            <w:noProof/>
            <w:webHidden/>
          </w:rPr>
          <w:fldChar w:fldCharType="separate"/>
        </w:r>
        <w:r w:rsidR="004A541C">
          <w:rPr>
            <w:noProof/>
            <w:webHidden/>
          </w:rPr>
          <w:t>67</w:t>
        </w:r>
        <w:r>
          <w:rPr>
            <w:noProof/>
            <w:webHidden/>
          </w:rPr>
          <w:fldChar w:fldCharType="end"/>
        </w:r>
      </w:hyperlink>
    </w:p>
    <w:p w14:paraId="2A36A32B" w14:textId="2F53ED8C" w:rsidR="00627A0F" w:rsidRDefault="00627A0F">
      <w:pPr>
        <w:pStyle w:val="31"/>
        <w:rPr>
          <w:rFonts w:asciiTheme="minorHAnsi" w:eastAsiaTheme="minorEastAsia" w:hAnsiTheme="minorHAnsi" w:cstheme="minorBidi"/>
          <w:sz w:val="22"/>
          <w:szCs w:val="22"/>
        </w:rPr>
      </w:pPr>
      <w:hyperlink w:anchor="_Toc233181233" w:history="1">
        <w:r w:rsidRPr="00A77304">
          <w:rPr>
            <w:rStyle w:val="a3"/>
          </w:rPr>
          <w:t>В США предложили реформировать систему социального обеспечения путем инвестирования $1.5 трлн в фондовый рынок, сообщает CNBC. Инициатива направлена на предотвращение истощения целевых фондов*, которое может произойти уже в 2032 году, что грозит масштабным сокращением выплат для десятков миллионов граждан.</w:t>
        </w:r>
        <w:r>
          <w:rPr>
            <w:webHidden/>
          </w:rPr>
          <w:tab/>
        </w:r>
        <w:r>
          <w:rPr>
            <w:webHidden/>
          </w:rPr>
          <w:fldChar w:fldCharType="begin"/>
        </w:r>
        <w:r>
          <w:rPr>
            <w:webHidden/>
          </w:rPr>
          <w:instrText xml:space="preserve"> PAGEREF _Toc233181233 \h </w:instrText>
        </w:r>
        <w:r>
          <w:rPr>
            <w:webHidden/>
          </w:rPr>
        </w:r>
        <w:r>
          <w:rPr>
            <w:webHidden/>
          </w:rPr>
          <w:fldChar w:fldCharType="separate"/>
        </w:r>
        <w:r w:rsidR="004A541C">
          <w:rPr>
            <w:webHidden/>
          </w:rPr>
          <w:t>67</w:t>
        </w:r>
        <w:r>
          <w:rPr>
            <w:webHidden/>
          </w:rPr>
          <w:fldChar w:fldCharType="end"/>
        </w:r>
      </w:hyperlink>
    </w:p>
    <w:p w14:paraId="15E433F4" w14:textId="32343618" w:rsidR="00A0290C" w:rsidRPr="00083B46" w:rsidRDefault="0016758D" w:rsidP="00310633">
      <w:pPr>
        <w:rPr>
          <w:b/>
          <w:caps/>
          <w:sz w:val="32"/>
        </w:rPr>
      </w:pPr>
      <w:r w:rsidRPr="00083B46">
        <w:rPr>
          <w:caps/>
          <w:sz w:val="28"/>
        </w:rPr>
        <w:fldChar w:fldCharType="end"/>
      </w:r>
    </w:p>
    <w:p w14:paraId="6EA9C6EB" w14:textId="77777777" w:rsidR="00D1642B" w:rsidRPr="00083B46" w:rsidRDefault="00D1642B" w:rsidP="00D1642B">
      <w:pPr>
        <w:pStyle w:val="251"/>
      </w:pPr>
      <w:bookmarkStart w:id="16" w:name="_Toc396864664"/>
      <w:bookmarkStart w:id="17" w:name="_Toc99318652"/>
      <w:bookmarkStart w:id="18" w:name="_Toc246216291"/>
      <w:bookmarkStart w:id="19" w:name="_Toc246297418"/>
      <w:bookmarkStart w:id="20" w:name="_Toc233181144"/>
      <w:bookmarkEnd w:id="8"/>
      <w:bookmarkEnd w:id="9"/>
      <w:bookmarkEnd w:id="10"/>
      <w:bookmarkEnd w:id="11"/>
      <w:bookmarkEnd w:id="12"/>
      <w:bookmarkEnd w:id="13"/>
      <w:bookmarkEnd w:id="14"/>
      <w:bookmarkEnd w:id="15"/>
      <w:r w:rsidRPr="00083B46">
        <w:lastRenderedPageBreak/>
        <w:t>НОВОСТИ ПЕНСИОННОЙ ОТРАСЛИ</w:t>
      </w:r>
      <w:bookmarkEnd w:id="16"/>
      <w:bookmarkEnd w:id="17"/>
      <w:bookmarkEnd w:id="20"/>
    </w:p>
    <w:p w14:paraId="024116D1" w14:textId="77777777" w:rsidR="00111D7C" w:rsidRPr="00083B46"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181145"/>
      <w:bookmarkEnd w:id="18"/>
      <w:bookmarkEnd w:id="19"/>
      <w:r w:rsidRPr="00083B46">
        <w:t>Новости отрасли НПФ</w:t>
      </w:r>
      <w:bookmarkEnd w:id="21"/>
      <w:bookmarkEnd w:id="22"/>
      <w:bookmarkEnd w:id="23"/>
      <w:bookmarkEnd w:id="27"/>
    </w:p>
    <w:p w14:paraId="7C4162F1" w14:textId="77777777" w:rsidR="003601EE" w:rsidRPr="00083B46" w:rsidRDefault="003601EE" w:rsidP="003601EE">
      <w:pPr>
        <w:pStyle w:val="2"/>
      </w:pPr>
      <w:bookmarkStart w:id="28" w:name="ф1"/>
      <w:bookmarkStart w:id="29" w:name="_Toc233181146"/>
      <w:bookmarkEnd w:id="28"/>
      <w:r w:rsidRPr="00083B46">
        <w:t>Национальная ассоциация негосударственных пенсионных фондов, 23.06.2026, На ЧЭФ обсудили роль НПФ в развитии экономики</w:t>
      </w:r>
      <w:bookmarkEnd w:id="29"/>
    </w:p>
    <w:p w14:paraId="68FC9DCB" w14:textId="4B6B59CA" w:rsidR="003601EE" w:rsidRPr="00083B46" w:rsidRDefault="003601EE" w:rsidP="001B2ECB">
      <w:pPr>
        <w:pStyle w:val="3"/>
      </w:pPr>
      <w:bookmarkStart w:id="30" w:name="_Toc233181147"/>
      <w:r w:rsidRPr="00083B46">
        <w:t xml:space="preserve">Президент НАПФ Сергей Беляков принял участие в работе Чебоксарского экономического форума 19 июня 2026 года. В ходе круглого стола </w:t>
      </w:r>
      <w:r w:rsidR="00880518">
        <w:t>«</w:t>
      </w:r>
      <w:r w:rsidRPr="00083B46">
        <w:t>Рынки капитала для бизнеса: IPO, облигации, ЦФА</w:t>
      </w:r>
      <w:r w:rsidR="00880518">
        <w:t>»</w:t>
      </w:r>
      <w:r w:rsidRPr="00083B46">
        <w:t xml:space="preserve"> он выступил с докладом о необходимости системного использования потенциала пенсионных активов как главного драйвера развития отечественного фондового рынка.</w:t>
      </w:r>
      <w:bookmarkEnd w:id="30"/>
      <w:r w:rsidRPr="00083B46">
        <w:t xml:space="preserve"> </w:t>
      </w:r>
    </w:p>
    <w:p w14:paraId="737DB474" w14:textId="3DAE7649" w:rsidR="003601EE" w:rsidRPr="00083B46" w:rsidRDefault="003601EE" w:rsidP="003601EE">
      <w:r w:rsidRPr="00083B46">
        <w:t xml:space="preserve">В дискуссии приняли участие представители ключевых ведомств и институтов финансового рынка: заместитель Министра финансов России Иван </w:t>
      </w:r>
      <w:proofErr w:type="spellStart"/>
      <w:r w:rsidRPr="00083B46">
        <w:t>Чебесков</w:t>
      </w:r>
      <w:proofErr w:type="spellEnd"/>
      <w:r w:rsidRPr="00083B46">
        <w:t xml:space="preserve">, директора департаментов Банка России Екатерина </w:t>
      </w:r>
      <w:proofErr w:type="spellStart"/>
      <w:r w:rsidRPr="00083B46">
        <w:t>Лозгачева</w:t>
      </w:r>
      <w:proofErr w:type="spellEnd"/>
      <w:r w:rsidRPr="00083B46">
        <w:t xml:space="preserve"> и Кирилл Пронин, а также президент Ассоциации банков России Денис </w:t>
      </w:r>
      <w:proofErr w:type="spellStart"/>
      <w:r w:rsidRPr="00083B46">
        <w:t>Липаев</w:t>
      </w:r>
      <w:proofErr w:type="spellEnd"/>
      <w:r w:rsidRPr="00083B46">
        <w:t>. Модератором встречи выступил председатель Комитета Государственной Думы по финансовому рынку Анатолий Аксаков.</w:t>
      </w:r>
    </w:p>
    <w:p w14:paraId="3880BE8D" w14:textId="77777777" w:rsidR="003601EE" w:rsidRPr="00083B46" w:rsidRDefault="003601EE" w:rsidP="003601EE">
      <w:r w:rsidRPr="00083B46">
        <w:t>Сергей Беляков подчеркнул, что в настоящее время совокупный объем пенсионных сбережений под управлением негосударственных пенсионных фондов (НПФ), а также ВЭБ.РФ (пенсионные накопления в рамках обязательного пенсионного страхования) составляет 9,7 трлн рублей по состоянию на конец марта 2026 г. или всего 4,5% к ВВП страны, что значительно ниже аналогичного показателя в экономически развитых странах мира, где доля пенсионных средств к ВВП составляет в среднем 95%.</w:t>
      </w:r>
    </w:p>
    <w:p w14:paraId="3E1AFD2A" w14:textId="365A293A" w:rsidR="003601EE" w:rsidRPr="00083B46" w:rsidRDefault="00880518" w:rsidP="003601EE">
      <w:r>
        <w:t>«</w:t>
      </w:r>
      <w:r w:rsidR="003601EE" w:rsidRPr="00083B46">
        <w:t xml:space="preserve">В России присутствует значительный потенциал увеличения объема средств под управлением НПФ, который может являться источником </w:t>
      </w:r>
      <w:r>
        <w:t>«</w:t>
      </w:r>
      <w:r w:rsidR="003601EE" w:rsidRPr="00083B46">
        <w:t>длинных денег</w:t>
      </w:r>
      <w:r>
        <w:t>»</w:t>
      </w:r>
      <w:r w:rsidR="003601EE" w:rsidRPr="00083B46">
        <w:t xml:space="preserve"> для национальной экономики и повышения капитализации финансового рынка. Например, в странах Северной Америки, таких как США и Канада, объем накопленных пенсионных активов, составляет более 150%, а в 36 странах Европы в среднем - 41%%. Глобальный прирост пенсионных активов в мире приходится на страны ОЭСР, и во многих из них ключевую роль играют корпоративные пенсионные программы</w:t>
      </w:r>
      <w:r>
        <w:t>»</w:t>
      </w:r>
      <w:r w:rsidR="003601EE" w:rsidRPr="00083B46">
        <w:t xml:space="preserve"> - уточнил президент НАПФ.</w:t>
      </w:r>
    </w:p>
    <w:p w14:paraId="2C6F1B36" w14:textId="77777777" w:rsidR="003601EE" w:rsidRPr="00083B46" w:rsidRDefault="003601EE" w:rsidP="003601EE">
      <w:r w:rsidRPr="00083B46">
        <w:t>Доля населения России, участвующего в программах дополнительного пенсионного обеспечения в рамках корпоративных пенсионных программ (КПП) у работодателей составляет 4,2 млн человек или 5,6% от экономического активного населения, из которых 2,8 млн человек находится на стадии накопления, в то время как в развитых странах этот показатель устойчиво превышает 60-80%, а, например, в Сингапуре достигает 100%.</w:t>
      </w:r>
    </w:p>
    <w:p w14:paraId="3D73B01F" w14:textId="42B4F9AD" w:rsidR="003601EE" w:rsidRPr="00083B46" w:rsidRDefault="00880518" w:rsidP="003601EE">
      <w:r>
        <w:t>«</w:t>
      </w:r>
      <w:r w:rsidR="003601EE" w:rsidRPr="00083B46">
        <w:t xml:space="preserve">Необходимо сделать долю охвата населения корпоративными пенсионными программами ключевым показателем социально-экономической политики. Развитие таких программ несет прямую выгоду для граждан, формируя существенную прибавку </w:t>
      </w:r>
      <w:r w:rsidR="003601EE" w:rsidRPr="00083B46">
        <w:lastRenderedPageBreak/>
        <w:t>к государственной пенсии и обеспечивая коэффициент замещения пенсией утраченного заработка на уровне международных стандартов</w:t>
      </w:r>
      <w:r>
        <w:t>»</w:t>
      </w:r>
      <w:r w:rsidR="003601EE" w:rsidRPr="00083B46">
        <w:t>, - отметил Сергей Беляков.</w:t>
      </w:r>
    </w:p>
    <w:p w14:paraId="1A38765F" w14:textId="77777777" w:rsidR="003601EE" w:rsidRPr="00083B46" w:rsidRDefault="003601EE" w:rsidP="003601EE">
      <w:r w:rsidRPr="00083B46">
        <w:t>Он рассказал, что НАПФ готовит предложения по развитию корпоративных пенсионных программ, включая варианты их интеграции в отраслевые соглашения и трудовые договоры. Комплексная работа по усилению роли КПП позволит сделать их неотъемлемой частью социального пакета в российских компаниях, улучшить благосостояние будущих пенсионеров и увеличить инвестиции в фондовый рынок России.</w:t>
      </w:r>
    </w:p>
    <w:p w14:paraId="0321DD94" w14:textId="77777777" w:rsidR="003601EE" w:rsidRPr="00083B46" w:rsidRDefault="003601EE" w:rsidP="003601EE">
      <w:r w:rsidRPr="00083B46">
        <w:t>По оценкам НАПФ, доведение охвата населения корпоративными программами хотя бы до 20% способно дополнительно направить на рынок акций порядка 3 трлн рублей при сохранении текущей структуры портфелей.</w:t>
      </w:r>
    </w:p>
    <w:p w14:paraId="453E19AF" w14:textId="77777777" w:rsidR="003601EE" w:rsidRPr="00083B46" w:rsidRDefault="003601EE" w:rsidP="003601EE">
      <w:r w:rsidRPr="00083B46">
        <w:t xml:space="preserve">Однако для того, чтобы привлеченный капитал </w:t>
      </w:r>
      <w:proofErr w:type="gramStart"/>
      <w:r w:rsidRPr="00083B46">
        <w:t>работал эффективно</w:t>
      </w:r>
      <w:proofErr w:type="gramEnd"/>
      <w:r w:rsidRPr="00083B46">
        <w:t xml:space="preserve"> и инвесторы были готовы вкладывать средства </w:t>
      </w:r>
      <w:proofErr w:type="spellStart"/>
      <w:r w:rsidRPr="00083B46">
        <w:t>вдолгую</w:t>
      </w:r>
      <w:proofErr w:type="spellEnd"/>
      <w:r w:rsidRPr="00083B46">
        <w:t xml:space="preserve">, одних лишь экономических стимулов недостаточно. Необходимо создать надежную систему защиты прав всех участников рынка. По мнению главы НАПФ, государство как акционер может стимулировать компании с </w:t>
      </w:r>
      <w:proofErr w:type="spellStart"/>
      <w:r w:rsidRPr="00083B46">
        <w:t>госучастием</w:t>
      </w:r>
      <w:proofErr w:type="spellEnd"/>
      <w:r w:rsidRPr="00083B46">
        <w:t xml:space="preserve"> выходить на рынок капитала для привлечения финансирования, а не формировать его исключительно за счет собственных средств или дорогого долгового ресурса.</w:t>
      </w:r>
    </w:p>
    <w:p w14:paraId="7A6C1AC7" w14:textId="77777777" w:rsidR="003601EE" w:rsidRPr="00083B46" w:rsidRDefault="003601EE" w:rsidP="003601EE">
      <w:r w:rsidRPr="00083B46">
        <w:t>Особое внимание было уделено защите прав миноритарных инвесторов. Сергей Беляков подчеркнул важность скорейшего принятии законопроекта, направленного на комплексное обновление системы противодействия неправомерному использованию инсайдерской информации и манипулированию рынком, обсуждение которого сейчас ведется в Государственной Думе. Он также поднял вопрос о расширении полномочий институциональных инвесторов для более активного участия в управлении акционерными обществами.</w:t>
      </w:r>
    </w:p>
    <w:p w14:paraId="204C2AB9" w14:textId="1547FD94" w:rsidR="003601EE" w:rsidRPr="00083B46" w:rsidRDefault="00880518" w:rsidP="003601EE">
      <w:r>
        <w:t>«</w:t>
      </w:r>
      <w:r w:rsidR="003601EE" w:rsidRPr="00083B46">
        <w:t>Институциональные инвесторы готовы вкладывать средства в экономику, если понимают правила игры. Без прозрачного законодательства о противодействии инсайду мы рискуем остаться без долгосрочного инвестиционного ресурса. Необходимо обеспечить условия, при которых инвестор понимает, как принимаются решения в компании, и имеет возможность защищать свои права</w:t>
      </w:r>
      <w:r>
        <w:t>»</w:t>
      </w:r>
      <w:r w:rsidR="003601EE" w:rsidRPr="00083B46">
        <w:t>, - резюмировал он.</w:t>
      </w:r>
    </w:p>
    <w:p w14:paraId="250FBA60" w14:textId="77481AD8" w:rsidR="003601EE" w:rsidRPr="00083B46" w:rsidRDefault="003601EE" w:rsidP="003601EE">
      <w:r w:rsidRPr="00083B46">
        <w:t xml:space="preserve">Итоги сессии показали наличие четкого запроса на формирование в России зрелого институционального инвестора. Предложенный НАПФ комплекс мер способен запустить механизм трансформации сбережений в инвестиции, обеспечив экономику </w:t>
      </w:r>
      <w:r w:rsidR="00880518">
        <w:t>«</w:t>
      </w:r>
      <w:r w:rsidRPr="00083B46">
        <w:t>длинными деньгами</w:t>
      </w:r>
      <w:r w:rsidR="00880518">
        <w:t>»</w:t>
      </w:r>
      <w:r w:rsidRPr="00083B46">
        <w:t xml:space="preserve"> и создав основу для нового витка развития отечественного фондового рынка.</w:t>
      </w:r>
    </w:p>
    <w:p w14:paraId="676DAD12" w14:textId="77777777" w:rsidR="003601EE" w:rsidRPr="00083B46" w:rsidRDefault="003601EE" w:rsidP="003601EE">
      <w:r w:rsidRPr="00083B46">
        <w:t>***</w:t>
      </w:r>
    </w:p>
    <w:p w14:paraId="75956E37" w14:textId="77777777" w:rsidR="003601EE" w:rsidRPr="00083B46" w:rsidRDefault="003601EE" w:rsidP="003601EE">
      <w:r w:rsidRPr="00083B46">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00B23CA7" w14:textId="77777777" w:rsidR="003601EE" w:rsidRPr="00083B46" w:rsidRDefault="003601EE" w:rsidP="003601EE">
      <w:r w:rsidRPr="00083B46">
        <w:t>НАПФ объединяет 43 организации: 32 НПФ и 11 ассоциированных членов.</w:t>
      </w:r>
    </w:p>
    <w:p w14:paraId="50CD9222" w14:textId="77777777" w:rsidR="003601EE" w:rsidRPr="00083B46" w:rsidRDefault="003601EE" w:rsidP="003601EE">
      <w:r w:rsidRPr="00083B46">
        <w:lastRenderedPageBreak/>
        <w:t>***</w:t>
      </w:r>
    </w:p>
    <w:p w14:paraId="796BF66B" w14:textId="77777777" w:rsidR="003601EE" w:rsidRPr="00083B46" w:rsidRDefault="003601EE" w:rsidP="003601EE">
      <w:r w:rsidRPr="00083B46">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началу июня 2026 г. россияне заключили более 12,6 млн договоров ПДС на общую сумму свыше 981,6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161503B4" w14:textId="076E4DBC" w:rsidR="00111D7C" w:rsidRDefault="00405A83" w:rsidP="003601EE">
      <w:hyperlink r:id="rId8" w:history="1">
        <w:r w:rsidR="003601EE" w:rsidRPr="00083B46">
          <w:rPr>
            <w:rStyle w:val="a3"/>
          </w:rPr>
          <w:t>https://www.napf.ru/news/napf_news_market/na-chef-obsudili-rol-npf-v-razvitii-ekonomiki/</w:t>
        </w:r>
      </w:hyperlink>
    </w:p>
    <w:p w14:paraId="09C51A80" w14:textId="77777777" w:rsidR="00443017" w:rsidRDefault="00443017" w:rsidP="00443017">
      <w:pPr>
        <w:pStyle w:val="2"/>
      </w:pPr>
      <w:bookmarkStart w:id="31" w:name="_Toc233181148"/>
      <w:r>
        <w:t>РИА Новости, 24.06.2026, Экономист рассказала, кто выиграет от новой пенсионной программы</w:t>
      </w:r>
      <w:bookmarkEnd w:id="31"/>
    </w:p>
    <w:p w14:paraId="699647FC" w14:textId="77777777" w:rsidR="00443017" w:rsidRDefault="00443017" w:rsidP="00443017">
      <w:pPr>
        <w:pStyle w:val="3"/>
      </w:pPr>
      <w:bookmarkStart w:id="32" w:name="_Toc233181149"/>
      <w:r>
        <w:t>Наибольший эффект от участия в предложенной в России новой пенсионной программе с господдержкой получат молодые сотрудники, которые только начинают карьеру, заявила РИА Новости профессор кафедры экономической теории РЭУ им. Плеханова Майя Дубовик.</w:t>
      </w:r>
      <w:bookmarkEnd w:id="32"/>
    </w:p>
    <w:p w14:paraId="4554842F" w14:textId="77777777" w:rsidR="00443017" w:rsidRDefault="00443017" w:rsidP="00443017">
      <w:r>
        <w:t>Президент Национальной ассоциации негосударственных пенсионных фондов Сергей Беляков в июне рассказал о разработке в России новой пенсионной программы, которая будет финансироваться за счет работодателя, а сотрудники будут становиться ее участниками сразу при трудоустройстве.</w:t>
      </w:r>
    </w:p>
    <w:p w14:paraId="565FDFA8" w14:textId="77777777" w:rsidR="00443017" w:rsidRDefault="00443017" w:rsidP="00443017">
      <w:r>
        <w:t>В рамках программы работодатель будет перечислять деньги на отдельный счет сотрудника в негосударственном пенсионном фонде, который будет управлять этими средствами. Выплаты с такого счета работник будет получать по достижении пенсионного возраста. Предполагается, что сотрудникам и работодателям будут предоставлены налоговые льготы.</w:t>
      </w:r>
    </w:p>
    <w:p w14:paraId="37140F0B" w14:textId="49900870" w:rsidR="00443017" w:rsidRDefault="00880518" w:rsidP="00443017">
      <w:r>
        <w:t>«</w:t>
      </w:r>
      <w:r w:rsidR="00443017">
        <w:t>Наибольший эффект программа может дать молодым сотрудникам, которые только начинают карьеру. Даже относительно небольшие регулярные взносы при длительном сроке накопления способны сформировать существенный дополнительный пенсионный капитал</w:t>
      </w:r>
      <w:r>
        <w:t>»</w:t>
      </w:r>
      <w:r w:rsidR="00443017">
        <w:t>, – сказала Дубовик.</w:t>
      </w:r>
    </w:p>
    <w:p w14:paraId="1791D8C3" w14:textId="77777777" w:rsidR="00443017" w:rsidRDefault="00443017" w:rsidP="00443017">
      <w:r>
        <w:t xml:space="preserve">Он добавила, что для работников </w:t>
      </w:r>
      <w:proofErr w:type="spellStart"/>
      <w:r>
        <w:t>предпенсионного</w:t>
      </w:r>
      <w:proofErr w:type="spellEnd"/>
      <w:r>
        <w:t xml:space="preserve"> возраста участие также может быть полезным, однако горизонт накоплений в этом случае объективно короче, а значит и потенциальный эффект будет ниже.</w:t>
      </w:r>
    </w:p>
    <w:p w14:paraId="51357A6B" w14:textId="77777777" w:rsidR="00443017" w:rsidRDefault="00443017" w:rsidP="00443017">
      <w:r>
        <w:t>По словам эксперта, новая программа может вовлечь в систему долгосрочных накоплений миллионы людей, которые сейчас никак не формируют дополнительный капитал на будущее.</w:t>
      </w:r>
    </w:p>
    <w:p w14:paraId="0BA642F3" w14:textId="297B15B2" w:rsidR="00443017" w:rsidRDefault="00880518" w:rsidP="00443017">
      <w:r>
        <w:t>«</w:t>
      </w:r>
      <w:r w:rsidR="00443017">
        <w:t xml:space="preserve">Для большинства граждан главная проблема заключается не в отсутствии желания копить, а в том, что долгосрочные финансовые цели постоянно уступают место текущим </w:t>
      </w:r>
      <w:r w:rsidR="00443017">
        <w:lastRenderedPageBreak/>
        <w:t>расходам. Именно поэтому одним из ключевых элементов новой модели становится автоматическое подключение работников с правом отказа</w:t>
      </w:r>
      <w:r>
        <w:t>»</w:t>
      </w:r>
      <w:r w:rsidR="00443017">
        <w:t>, - заявила она.</w:t>
      </w:r>
    </w:p>
    <w:p w14:paraId="04632339" w14:textId="0E097FB9" w:rsidR="00443017" w:rsidRDefault="00443017" w:rsidP="00443017">
      <w:r>
        <w:t xml:space="preserve">Для работодателей участие в программе тоже выгодно, уверена эксперт. </w:t>
      </w:r>
      <w:r w:rsidR="00880518">
        <w:t>«</w:t>
      </w:r>
      <w:r>
        <w:t>В условиях дефицита кадров это может стать дополнительным инструментом привлечения и удержания работников наряду с добровольным медицинским страхованием, корпоративным обучением и другими льготами</w:t>
      </w:r>
      <w:r w:rsidR="00880518">
        <w:t>»</w:t>
      </w:r>
      <w:r>
        <w:t>, – пояснила она.</w:t>
      </w:r>
    </w:p>
    <w:p w14:paraId="6A4AE4FF" w14:textId="15AFE4E1" w:rsidR="00443017" w:rsidRDefault="00880518" w:rsidP="00443017">
      <w:r>
        <w:t>«</w:t>
      </w:r>
      <w:r w:rsidR="00443017">
        <w:t>Наиболее логичным выглядит поэтапное внедрение таких механизмов через крупные компании и организации с государственным участием, где корпоративные пенсионные программы уже используются как элемент социального пакета и кадровой политики</w:t>
      </w:r>
      <w:r>
        <w:t>»</w:t>
      </w:r>
      <w:r w:rsidR="00443017">
        <w:t>, - сказала Дубовик.</w:t>
      </w:r>
    </w:p>
    <w:p w14:paraId="563FF9AE" w14:textId="326A19D0" w:rsidR="00443017" w:rsidRDefault="00880518" w:rsidP="00443017">
      <w:r>
        <w:t>«</w:t>
      </w:r>
      <w:r w:rsidR="00443017">
        <w:t>Это позволит отработать единые подходы к администрированию, механизмы автоматического подключения и взаимодействие работодателей с пенсионными фондами, прежде чем масштабировать подобные решения более широко</w:t>
      </w:r>
      <w:r>
        <w:t>»</w:t>
      </w:r>
      <w:r w:rsidR="00443017">
        <w:t>, - добавила эксперт. Кроме того, по ее словам, в таких организациях вовлеченность сотрудников в пенсионные программы достигает 30-50%.</w:t>
      </w:r>
    </w:p>
    <w:p w14:paraId="0F1AB6C5" w14:textId="7367BD9F" w:rsidR="00443017" w:rsidRPr="00083B46" w:rsidRDefault="00405A83" w:rsidP="00443017">
      <w:hyperlink r:id="rId9" w:history="1">
        <w:r w:rsidR="00443017" w:rsidRPr="00091207">
          <w:rPr>
            <w:rStyle w:val="a3"/>
          </w:rPr>
          <w:t>https://ria.ru/20260624/pensiya-2100719038.html</w:t>
        </w:r>
      </w:hyperlink>
      <w:r w:rsidR="00443017">
        <w:t xml:space="preserve"> </w:t>
      </w:r>
    </w:p>
    <w:p w14:paraId="1B941943" w14:textId="3B7D251C" w:rsidR="008D3C4A" w:rsidRPr="00083B46" w:rsidRDefault="008D3C4A" w:rsidP="008D3C4A">
      <w:pPr>
        <w:pStyle w:val="2"/>
      </w:pPr>
      <w:bookmarkStart w:id="33" w:name="ф2"/>
      <w:bookmarkStart w:id="34" w:name="_Toc233181150"/>
      <w:bookmarkEnd w:id="33"/>
      <w:r w:rsidRPr="00083B46">
        <w:t xml:space="preserve">Ассоциация российских банков, 23.06.2026, Россияне получат почти 120 млрд рублей господдержки на долгосрочные сбережения в </w:t>
      </w:r>
      <w:proofErr w:type="spellStart"/>
      <w:r w:rsidRPr="00083B46">
        <w:t>СберНПФ</w:t>
      </w:r>
      <w:bookmarkEnd w:id="34"/>
      <w:proofErr w:type="spellEnd"/>
    </w:p>
    <w:p w14:paraId="1B99DDAF" w14:textId="77777777" w:rsidR="008D3C4A" w:rsidRPr="00083B46" w:rsidRDefault="008D3C4A" w:rsidP="001B2ECB">
      <w:pPr>
        <w:pStyle w:val="3"/>
      </w:pPr>
      <w:bookmarkStart w:id="35" w:name="_Toc233181151"/>
      <w:r w:rsidRPr="00083B46">
        <w:t xml:space="preserve">Россияне, которые формируют долгосрочные сбережения в </w:t>
      </w:r>
      <w:proofErr w:type="spellStart"/>
      <w:r w:rsidRPr="00083B46">
        <w:t>СберНПФ</w:t>
      </w:r>
      <w:proofErr w:type="spellEnd"/>
      <w:r w:rsidRPr="00083B46">
        <w:t xml:space="preserve"> - партнёре </w:t>
      </w:r>
      <w:proofErr w:type="spellStart"/>
      <w:r w:rsidRPr="00083B46">
        <w:t>СберИнвестиций</w:t>
      </w:r>
      <w:proofErr w:type="spellEnd"/>
      <w:r w:rsidRPr="00083B46">
        <w:t>, - до конца июля получат 119,7 млрд рублей господдержки за 2025 год. Такие доплаты перечислят 5,9 млн человек.</w:t>
      </w:r>
      <w:bookmarkEnd w:id="35"/>
    </w:p>
    <w:p w14:paraId="78DA3AD8" w14:textId="77777777" w:rsidR="008D3C4A" w:rsidRPr="00083B46" w:rsidRDefault="008D3C4A" w:rsidP="008D3C4A">
      <w:r w:rsidRPr="00083B46">
        <w:t xml:space="preserve">Больше всего средств господдержки за 2025 год получат участники программы долгосрочных сбережений (ПДС) из Москвы и Подмосковья - 9,9 млрд рублей. В прошлом году </w:t>
      </w:r>
      <w:proofErr w:type="spellStart"/>
      <w:r w:rsidRPr="00083B46">
        <w:t>сберегатели</w:t>
      </w:r>
      <w:proofErr w:type="spellEnd"/>
      <w:r w:rsidRPr="00083B46">
        <w:t xml:space="preserve"> из этих регионов активнее других подключали и пополняли свои ПДС-счета.</w:t>
      </w:r>
    </w:p>
    <w:p w14:paraId="67105A1E" w14:textId="77777777" w:rsidR="008D3C4A" w:rsidRPr="00083B46" w:rsidRDefault="008D3C4A" w:rsidP="008D3C4A">
      <w:r w:rsidRPr="00083B46">
        <w:t>На второй строчке по объёму господдержки на долгосрочные сбережения находится Республика Татарстан с 4,5 млрд рублей. Далее следуют Нижегородская область с 4,4 млрд рублей, а также Краснодарский край и Республика Башкортостан - по 4,3 млрд рублей соответственно.</w:t>
      </w:r>
    </w:p>
    <w:p w14:paraId="795E0F3B" w14:textId="4B631C13" w:rsidR="008D3C4A" w:rsidRPr="00083B46" w:rsidRDefault="008D3C4A" w:rsidP="008D3C4A">
      <w:r w:rsidRPr="00083B46">
        <w:t xml:space="preserve">Руслан </w:t>
      </w:r>
      <w:proofErr w:type="spellStart"/>
      <w:r w:rsidRPr="00083B46">
        <w:t>Вестеровский</w:t>
      </w:r>
      <w:proofErr w:type="spellEnd"/>
      <w:r w:rsidRPr="00083B46">
        <w:t xml:space="preserve">, старший вице-президент, руководитель блока </w:t>
      </w:r>
      <w:r w:rsidR="00880518">
        <w:t>«</w:t>
      </w:r>
      <w:r w:rsidRPr="00083B46">
        <w:t>Управление благосостоянием</w:t>
      </w:r>
      <w:r w:rsidR="00880518">
        <w:t>»</w:t>
      </w:r>
      <w:r w:rsidRPr="00083B46">
        <w:t xml:space="preserve"> Сбербанка:</w:t>
      </w:r>
    </w:p>
    <w:p w14:paraId="287B3E93" w14:textId="3AE1FD2B" w:rsidR="008D3C4A" w:rsidRPr="00083B46" w:rsidRDefault="008D3C4A" w:rsidP="008D3C4A">
      <w:r w:rsidRPr="00083B46">
        <w:t xml:space="preserve">Клиенты </w:t>
      </w:r>
      <w:proofErr w:type="spellStart"/>
      <w:r w:rsidRPr="00083B46">
        <w:t>СберНПФ</w:t>
      </w:r>
      <w:proofErr w:type="spellEnd"/>
      <w:r w:rsidRPr="00083B46">
        <w:t xml:space="preserve"> получат 72% господдержки по программе долгосрочных сбережений (ПДС) за 2025 год. Мы высоко ценим такое доверие и рады, что можем помочь людям копить с доплатой от государства и налоговыми льготами, а также эффективнее распоряжаться средствами накопительной пенсии. Так, за 2024-2025 гг. россияне </w:t>
      </w:r>
      <w:r w:rsidR="00880518">
        <w:t>«</w:t>
      </w:r>
      <w:r w:rsidRPr="00083B46">
        <w:t>разморозили</w:t>
      </w:r>
      <w:r w:rsidR="00880518">
        <w:t>»</w:t>
      </w:r>
      <w:r w:rsidRPr="00083B46">
        <w:t xml:space="preserve"> 161 млрд рублей таких денег благодаря </w:t>
      </w:r>
      <w:proofErr w:type="spellStart"/>
      <w:r w:rsidRPr="00083B46">
        <w:t>СберНПФ</w:t>
      </w:r>
      <w:proofErr w:type="spellEnd"/>
      <w:r w:rsidRPr="00083B46">
        <w:t>. Теперь люди могут в любой момент оплатить ими дорогостоящее лечение. В январе-мае 2026 года спрос на перевод средств накопительной пенсии в ПДС вырос на 40%.</w:t>
      </w:r>
    </w:p>
    <w:p w14:paraId="1B1C55DC" w14:textId="77777777" w:rsidR="008D3C4A" w:rsidRPr="00083B46" w:rsidRDefault="008D3C4A" w:rsidP="008D3C4A">
      <w:r w:rsidRPr="00083B46">
        <w:t xml:space="preserve">По состоянию на конец мая 2026 года свыше 8,1 млн россиян формируют долгосрочные сбережения в </w:t>
      </w:r>
      <w:proofErr w:type="spellStart"/>
      <w:r w:rsidRPr="00083B46">
        <w:t>СберНПФ</w:t>
      </w:r>
      <w:proofErr w:type="spellEnd"/>
      <w:r w:rsidRPr="00083B46">
        <w:t>.</w:t>
      </w:r>
    </w:p>
    <w:p w14:paraId="6567975D" w14:textId="08CC13FC" w:rsidR="008D3C4A" w:rsidRPr="00083B46" w:rsidRDefault="00405A83" w:rsidP="008D3C4A">
      <w:hyperlink r:id="rId10" w:history="1">
        <w:r w:rsidR="008D3C4A" w:rsidRPr="00083B46">
          <w:rPr>
            <w:rStyle w:val="a3"/>
          </w:rPr>
          <w:t>https://arb.ru/b2b/press/rossiyane_poluchat_pochti_120_mlrd_rubley_gospodderzhki_na_dolgosrochnye_sberezheniya_v_sbernpf-10702822/</w:t>
        </w:r>
      </w:hyperlink>
      <w:r w:rsidR="008D3C4A" w:rsidRPr="00083B46">
        <w:t xml:space="preserve"> </w:t>
      </w:r>
    </w:p>
    <w:p w14:paraId="5B4F2685" w14:textId="6607D4AB" w:rsidR="00D4278A" w:rsidRPr="00083B46" w:rsidRDefault="00D4278A" w:rsidP="00D4278A">
      <w:pPr>
        <w:pStyle w:val="2"/>
      </w:pPr>
      <w:bookmarkStart w:id="36" w:name="_Toc233181152"/>
      <w:proofErr w:type="spellStart"/>
      <w:r w:rsidRPr="00083B46">
        <w:t>InvestFuture</w:t>
      </w:r>
      <w:proofErr w:type="spellEnd"/>
      <w:r w:rsidRPr="00083B46">
        <w:t xml:space="preserve">, 23.06.2026, Российские граждане получат 119,7 млрд руб. поддержки через </w:t>
      </w:r>
      <w:r w:rsidR="00880518">
        <w:t>«</w:t>
      </w:r>
      <w:proofErr w:type="spellStart"/>
      <w:r w:rsidRPr="00083B46">
        <w:t>СберНПФ</w:t>
      </w:r>
      <w:proofErr w:type="spellEnd"/>
      <w:r w:rsidR="00880518">
        <w:t>»</w:t>
      </w:r>
      <w:r w:rsidRPr="00083B46">
        <w:t xml:space="preserve"> в июле</w:t>
      </w:r>
      <w:bookmarkEnd w:id="36"/>
    </w:p>
    <w:p w14:paraId="06859E40" w14:textId="45E8E64F" w:rsidR="00D4278A" w:rsidRPr="00083B46" w:rsidRDefault="00D4278A" w:rsidP="001B2ECB">
      <w:pPr>
        <w:pStyle w:val="3"/>
      </w:pPr>
      <w:bookmarkStart w:id="37" w:name="_Toc233181153"/>
      <w:r w:rsidRPr="00083B46">
        <w:t xml:space="preserve">В </w:t>
      </w:r>
      <w:r w:rsidR="00880518">
        <w:t>«</w:t>
      </w:r>
      <w:proofErr w:type="spellStart"/>
      <w:r w:rsidRPr="00083B46">
        <w:t>СберНПФ</w:t>
      </w:r>
      <w:proofErr w:type="spellEnd"/>
      <w:r w:rsidR="00880518">
        <w:t>»</w:t>
      </w:r>
      <w:r w:rsidRPr="00083B46">
        <w:t xml:space="preserve"> сообщили, что почти 5,9 млн россиян, участвующих в программе долгосрочных сбережений, до конца июля получат 119,7 млрд рублей государственной поддержки за 2025 год. Наибольшую сумму господдержки получат жители Москвы и Подмосковья — 9,9 млрд рублей. Это связано с тем, что в прошлом году они активнее других подключали и пополняли свои ПДС-счета. Республика Татарстан занимает второе место с 4,5 млрд рублей, за ней следуют Нижегородская область с 4,4 млрд рублей, а также Краснодарский край и Республика Башкортостан, получившие по 4,3 млрд рублей.</w:t>
      </w:r>
      <w:bookmarkEnd w:id="37"/>
    </w:p>
    <w:p w14:paraId="4F14C03C" w14:textId="2BAC5C98" w:rsidR="00D4278A" w:rsidRPr="00083B46" w:rsidRDefault="00D4278A" w:rsidP="00D4278A">
      <w:r w:rsidRPr="00083B46">
        <w:t xml:space="preserve">Преимущества программы </w:t>
      </w:r>
      <w:r w:rsidR="00880518">
        <w:t>«</w:t>
      </w:r>
      <w:proofErr w:type="spellStart"/>
      <w:r w:rsidRPr="00083B46">
        <w:t>СберНПФ</w:t>
      </w:r>
      <w:proofErr w:type="spellEnd"/>
      <w:r w:rsidR="00880518">
        <w:t>»</w:t>
      </w:r>
    </w:p>
    <w:p w14:paraId="6A1FA678" w14:textId="0F0BDCA4" w:rsidR="00D4278A" w:rsidRPr="00083B46" w:rsidRDefault="00880518" w:rsidP="00D4278A">
      <w:r>
        <w:t>«</w:t>
      </w:r>
      <w:proofErr w:type="spellStart"/>
      <w:r w:rsidR="00D4278A" w:rsidRPr="00083B46">
        <w:t>СберНПФ</w:t>
      </w:r>
      <w:proofErr w:type="spellEnd"/>
      <w:r>
        <w:t>»</w:t>
      </w:r>
      <w:r w:rsidR="00D4278A" w:rsidRPr="00083B46">
        <w:t xml:space="preserve"> предоставляет своим клиентам 72% от общей суммы господдержки по программе долгосрочных сбережений за 2025 год. За период 2024-2025 годов россияне также </w:t>
      </w:r>
      <w:r>
        <w:t>«</w:t>
      </w:r>
      <w:r w:rsidR="00D4278A" w:rsidRPr="00083B46">
        <w:t>разморозили</w:t>
      </w:r>
      <w:r>
        <w:t>»</w:t>
      </w:r>
      <w:r w:rsidR="00D4278A" w:rsidRPr="00083B46">
        <w:t xml:space="preserve"> 161 млрд рублей своих накопительных пенсий, что позволяет использовать эти средства для оплаты дорогостоящего лечения. Популярность этой опции значительно возросла: с января по май 2026 года спрос увеличился на 40%. На конец мая 2026 года уже более 8,1 млн россиян формируют свои долгосрочные сбережения через </w:t>
      </w:r>
      <w:r>
        <w:t>«</w:t>
      </w:r>
      <w:proofErr w:type="spellStart"/>
      <w:r w:rsidR="00D4278A" w:rsidRPr="00083B46">
        <w:t>СберНПФ</w:t>
      </w:r>
      <w:proofErr w:type="spellEnd"/>
      <w:r>
        <w:t>»</w:t>
      </w:r>
      <w:r w:rsidR="00D4278A" w:rsidRPr="00083B46">
        <w:t>.</w:t>
      </w:r>
    </w:p>
    <w:p w14:paraId="5B424047" w14:textId="77777777" w:rsidR="00D4278A" w:rsidRPr="00083B46" w:rsidRDefault="00D4278A" w:rsidP="00D4278A">
      <w:r w:rsidRPr="00083B46">
        <w:t>Особенности программы долгосрочных сбережений</w:t>
      </w:r>
    </w:p>
    <w:p w14:paraId="17A8D935" w14:textId="77777777" w:rsidR="00D4278A" w:rsidRPr="00083B46" w:rsidRDefault="00D4278A" w:rsidP="00D4278A">
      <w:r w:rsidRPr="00083B46">
        <w:t xml:space="preserve">Программа долгосрочных сбережений, начавшаяся 1 января 2024 года, дает возможность делать добровольные взносы и получать налоговые вычеты, а также </w:t>
      </w:r>
      <w:proofErr w:type="spellStart"/>
      <w:r w:rsidRPr="00083B46">
        <w:t>софинансирование</w:t>
      </w:r>
      <w:proofErr w:type="spellEnd"/>
      <w:r w:rsidRPr="00083B46">
        <w:t xml:space="preserve"> от государства до 36 тыс. рублей в год на протяжении десяти лет. Выплаты по договору доступны спустя 15 лет или при достижении возраста 55 лет для женщин и 60 лет для мужчин. В случае потери кормильца или необходимости дорогостоящего лечения, выплаты можно получить досрочно.</w:t>
      </w:r>
    </w:p>
    <w:p w14:paraId="31CFDB9B" w14:textId="7BD2F5DA" w:rsidR="00D4278A" w:rsidRDefault="00405A83" w:rsidP="00D4278A">
      <w:hyperlink r:id="rId11" w:history="1">
        <w:r w:rsidR="00D4278A" w:rsidRPr="00083B46">
          <w:rPr>
            <w:rStyle w:val="a3"/>
          </w:rPr>
          <w:t>https://investfuture.ru/articles/rossiyskie-grazhdane-poluchat-119-7-mlrd-rub-podderzhki-cherez-sber-npf-v-iyule-37017942</w:t>
        </w:r>
      </w:hyperlink>
      <w:r w:rsidR="00D4278A" w:rsidRPr="00083B46">
        <w:t xml:space="preserve"> </w:t>
      </w:r>
    </w:p>
    <w:p w14:paraId="1C271934" w14:textId="58660B55" w:rsidR="00A47EE5" w:rsidRDefault="00A47EE5" w:rsidP="00A47EE5">
      <w:pPr>
        <w:pStyle w:val="2"/>
      </w:pPr>
      <w:bookmarkStart w:id="38" w:name="_Toc233181154"/>
      <w:r>
        <w:t xml:space="preserve">НПФ Благосостояние, 23.06.2026, НПФ </w:t>
      </w:r>
      <w:r w:rsidR="00880518">
        <w:t>«</w:t>
      </w:r>
      <w:r>
        <w:t>БЛАГОСОСТОЯНИЕ</w:t>
      </w:r>
      <w:r w:rsidR="00880518">
        <w:t>»</w:t>
      </w:r>
      <w:r>
        <w:t xml:space="preserve"> награжден почетным дипломом Совета финансового рынка</w:t>
      </w:r>
      <w:bookmarkEnd w:id="38"/>
    </w:p>
    <w:p w14:paraId="22FE976A" w14:textId="61A4202D" w:rsidR="00A47EE5" w:rsidRDefault="00A47EE5" w:rsidP="00A47EE5">
      <w:pPr>
        <w:pStyle w:val="3"/>
      </w:pPr>
      <w:bookmarkStart w:id="39" w:name="_Toc233181155"/>
      <w:r>
        <w:t xml:space="preserve">НПФ </w:t>
      </w:r>
      <w:r w:rsidR="00880518">
        <w:t>«</w:t>
      </w:r>
      <w:r>
        <w:t>БЛАГОСОСТОЯНИЕ</w:t>
      </w:r>
      <w:r w:rsidR="00880518">
        <w:t>»</w:t>
      </w:r>
      <w:r>
        <w:t xml:space="preserve"> отмечен почетным дипломом Совет финансового рынка. Отраслевое экспертное сообщество высоко оценило вклад фонда в развитие российской пенсионной системы, проводимую работу по повышению качества предоставляемых финансовых услуг, а также профессиональные достижения в связи с 30-летием деятельности.</w:t>
      </w:r>
      <w:bookmarkEnd w:id="39"/>
    </w:p>
    <w:p w14:paraId="1C0387D7" w14:textId="6B101925" w:rsidR="00A47EE5" w:rsidRDefault="00A47EE5" w:rsidP="00A47EE5">
      <w:r>
        <w:t xml:space="preserve">В марте текущего года руководство и работники НПФ </w:t>
      </w:r>
      <w:r w:rsidR="00880518">
        <w:t>«</w:t>
      </w:r>
      <w:r>
        <w:t>БЛАГОСОСТОЯНИЕ</w:t>
      </w:r>
      <w:r w:rsidR="00880518">
        <w:t>»</w:t>
      </w:r>
      <w:r>
        <w:t xml:space="preserve"> получили личные награды от Совета финансового рынка: нагрудные знаки, именные благодарности и почетные грамоты.</w:t>
      </w:r>
    </w:p>
    <w:p w14:paraId="4E7EFDC6" w14:textId="77777777" w:rsidR="00A47EE5" w:rsidRDefault="00A47EE5" w:rsidP="00A47EE5">
      <w:r>
        <w:lastRenderedPageBreak/>
        <w:t>Совет финансового рынка функционирует с 2012 года, в его состав входят саморегулируемые организации и профессиональные некоммерческие объединения участников финансового рынка, включая НАПФ. Награды, присуждаемые организацией, вручаются компаниям и сотрудникам за высокую эффективность бизнеса, безупречную деловую репутацию и активное участие в программах по повышению финансовой грамотности населения.</w:t>
      </w:r>
    </w:p>
    <w:p w14:paraId="2F02B305" w14:textId="7A291DA6" w:rsidR="00A47EE5" w:rsidRDefault="00405A83" w:rsidP="00A47EE5">
      <w:hyperlink r:id="rId12" w:history="1">
        <w:r w:rsidR="00A47EE5" w:rsidRPr="00FC7C4E">
          <w:rPr>
            <w:rStyle w:val="a3"/>
          </w:rPr>
          <w:t>https://npfb.ru/o-fonde/mediatsentr/</w:t>
        </w:r>
      </w:hyperlink>
      <w:r w:rsidR="00A47EE5">
        <w:t xml:space="preserve"> </w:t>
      </w:r>
    </w:p>
    <w:p w14:paraId="2F1E4C77" w14:textId="7245BF33" w:rsidR="00555FE2" w:rsidRDefault="00555FE2" w:rsidP="00555FE2">
      <w:pPr>
        <w:pStyle w:val="2"/>
      </w:pPr>
      <w:bookmarkStart w:id="40" w:name="_Toc233181156"/>
      <w:r>
        <w:t xml:space="preserve">АиФ-Ханты-Мансийский, 23.06.2026, Ханты-Мансийский НПФ внедрил оформление ПДС через </w:t>
      </w:r>
      <w:r w:rsidR="00880518">
        <w:t>«</w:t>
      </w:r>
      <w:proofErr w:type="spellStart"/>
      <w:r>
        <w:t>Госключ</w:t>
      </w:r>
      <w:proofErr w:type="spellEnd"/>
      <w:r w:rsidR="00880518">
        <w:t>»</w:t>
      </w:r>
      <w:bookmarkEnd w:id="40"/>
    </w:p>
    <w:p w14:paraId="386844B4" w14:textId="1F4C2EAA" w:rsidR="00555FE2" w:rsidRDefault="00555FE2" w:rsidP="001B2ECB">
      <w:pPr>
        <w:pStyle w:val="3"/>
      </w:pPr>
      <w:bookmarkStart w:id="41" w:name="_Toc233181157"/>
      <w:r>
        <w:t xml:space="preserve">Ханты-Мансийский НПФ работает на рынке пенсионного обеспечения с 1995 года. Заключить договор по Программе долгосрочных сбережений в Ханты-Мансийском негосударственном пенсионном фонде теперь можно через приложение </w:t>
      </w:r>
      <w:r w:rsidR="00880518">
        <w:t>«</w:t>
      </w:r>
      <w:proofErr w:type="spellStart"/>
      <w:r>
        <w:t>Госключ</w:t>
      </w:r>
      <w:proofErr w:type="spellEnd"/>
      <w:r w:rsidR="00880518">
        <w:t>»</w:t>
      </w:r>
      <w:r>
        <w:t>. Электронная подпись подтверждает договор сразу, без дополнительных шагов.</w:t>
      </w:r>
      <w:bookmarkEnd w:id="41"/>
    </w:p>
    <w:p w14:paraId="13206E35" w14:textId="77777777" w:rsidR="00555FE2" w:rsidRDefault="00555FE2" w:rsidP="00555FE2">
      <w:r>
        <w:t xml:space="preserve">Программа долгосрочных сбережений (ПДС) - государственная программа, инициированная президентом России и реализуемая под контролем Министерства финансов РФ и Банка России. Она позволяет формировать дополнительный доход за счёт личных взносов, государственного </w:t>
      </w:r>
      <w:proofErr w:type="spellStart"/>
      <w:r>
        <w:t>софинансирования</w:t>
      </w:r>
      <w:proofErr w:type="spellEnd"/>
      <w:r>
        <w:t xml:space="preserve"> до 36 000 рублей в год, инвестиционного дохода и налогового вычета. Важная возможность программы: участники могут направить в ПДС пенсионные накопления, которые с 2014 года заморожены в системе обязательного пенсионного страхования. Этой возможностью уже воспользовались почти три тысячи клиентов Ханты-Мансийского НПФ, переведя в ПДС накопления на сумму около 1,7 млрд рублей.</w:t>
      </w:r>
    </w:p>
    <w:p w14:paraId="5E309F4C" w14:textId="4D47E4E1" w:rsidR="00555FE2" w:rsidRDefault="00555FE2" w:rsidP="00555FE2">
      <w:r>
        <w:t xml:space="preserve">Средства в ПДС инвестируются, и полученный доход увеличивает накопления клиента. По итогам 2025 года Ханты-Мансийский НПФ начислил клиентам по ПДС 22,72% годовых*. Это наивысший показатель среди фондов, раскрывших результаты за этот период, по данным мониторинга </w:t>
      </w:r>
      <w:r w:rsidR="00880518">
        <w:t>«</w:t>
      </w:r>
      <w:r>
        <w:t>РБК Инвестиции</w:t>
      </w:r>
      <w:r w:rsidR="00880518">
        <w:t>»</w:t>
      </w:r>
      <w:r>
        <w:t>.</w:t>
      </w:r>
    </w:p>
    <w:p w14:paraId="0A5C21B8" w14:textId="57C8B7C4" w:rsidR="00555FE2" w:rsidRDefault="00880518" w:rsidP="00555FE2">
      <w:r>
        <w:t>«</w:t>
      </w:r>
      <w:r w:rsidR="00555FE2">
        <w:t xml:space="preserve">В 2025 году мы показали отличную доходность по ПДС, и это отражает инвестиционную стратегию, которую Фонд выстраивал последовательно, - отметила президент АО </w:t>
      </w:r>
      <w:r>
        <w:t>«</w:t>
      </w:r>
      <w:r w:rsidR="00555FE2">
        <w:t>Ханты-Мансийский НПФ</w:t>
      </w:r>
      <w:r>
        <w:t>»</w:t>
      </w:r>
      <w:r w:rsidR="00555FE2">
        <w:t xml:space="preserve"> Мария Стулова. - Для нас принципиально важно, чтобы воспользоваться всеми преимуществами ПДС - государственным </w:t>
      </w:r>
      <w:proofErr w:type="spellStart"/>
      <w:r w:rsidR="00555FE2">
        <w:t>софинансированием</w:t>
      </w:r>
      <w:proofErr w:type="spellEnd"/>
      <w:r w:rsidR="00555FE2">
        <w:t xml:space="preserve">, налоговым вычетом и инвестиционным доходом - было также просто, как открыть приложение на телефоне. Подключение </w:t>
      </w:r>
      <w:r>
        <w:t>«</w:t>
      </w:r>
      <w:proofErr w:type="spellStart"/>
      <w:r w:rsidR="00555FE2">
        <w:t>Госключа</w:t>
      </w:r>
      <w:proofErr w:type="spellEnd"/>
      <w:r>
        <w:t>»</w:t>
      </w:r>
      <w:r w:rsidR="00555FE2">
        <w:t xml:space="preserve"> - это продолжение этой логики: чем меньше барьеров между клиентом и его накоплениями, тем лучше</w:t>
      </w:r>
      <w:r>
        <w:t>»</w:t>
      </w:r>
      <w:r w:rsidR="00555FE2">
        <w:t>.</w:t>
      </w:r>
    </w:p>
    <w:p w14:paraId="0B865408" w14:textId="73C2B42A" w:rsidR="00555FE2" w:rsidRDefault="00555FE2" w:rsidP="00555FE2">
      <w:r>
        <w:t xml:space="preserve">Новый способ оформления договора через </w:t>
      </w:r>
      <w:r w:rsidR="00880518">
        <w:t>«</w:t>
      </w:r>
      <w:proofErr w:type="spellStart"/>
      <w:r>
        <w:t>Госключ</w:t>
      </w:r>
      <w:proofErr w:type="spellEnd"/>
      <w:r w:rsidR="00880518">
        <w:t>»</w:t>
      </w:r>
      <w:r>
        <w:t xml:space="preserve"> дополняет уже действующий онлайн-сервис. Также на официальном сайте Ханты-Мансийского НПФ hmnpf.ru дистанционно можно оформить остальные услуги фонда - от заключения договора до назначения выплат.</w:t>
      </w:r>
    </w:p>
    <w:p w14:paraId="3B52759F" w14:textId="77777777" w:rsidR="00555FE2" w:rsidRDefault="00555FE2" w:rsidP="00555FE2">
      <w:r>
        <w:t>Ханты-Мансийский НПФ работает на рынке пенсионного обеспечения с 1995 года. Сегодня клиентами фонда являются около 370 тысяч человек.</w:t>
      </w:r>
    </w:p>
    <w:p w14:paraId="65772FDF" w14:textId="77777777" w:rsidR="00555FE2" w:rsidRDefault="00555FE2" w:rsidP="00555FE2">
      <w:r>
        <w:t>* Результат инвестирования в прошлом не гарантирует доходность в будущем.</w:t>
      </w:r>
    </w:p>
    <w:p w14:paraId="17EA5D7C" w14:textId="25BA224D" w:rsidR="00555FE2" w:rsidRPr="00083B46" w:rsidRDefault="00405A83" w:rsidP="00555FE2">
      <w:hyperlink r:id="rId13" w:history="1">
        <w:r w:rsidR="00555FE2" w:rsidRPr="00FC7C4E">
          <w:rPr>
            <w:rStyle w:val="a3"/>
          </w:rPr>
          <w:t>https://ugra.aif.ru/society/hanty-mansiyskiy-npf-vnedril-oformlenie-pds-cherez-gosklyuch?erid=2W5zFFzPZff</w:t>
        </w:r>
      </w:hyperlink>
      <w:r w:rsidR="00555FE2">
        <w:t xml:space="preserve"> </w:t>
      </w:r>
    </w:p>
    <w:p w14:paraId="01EE5FA8" w14:textId="77777777" w:rsidR="00004AA0" w:rsidRPr="00083B46" w:rsidRDefault="00004AA0" w:rsidP="00004AA0"/>
    <w:p w14:paraId="3F3BD793" w14:textId="77777777" w:rsidR="00111D7C" w:rsidRPr="00083B46"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33181158"/>
      <w:r w:rsidRPr="00083B46">
        <w:t>Программа долгосрочных сбережений</w:t>
      </w:r>
      <w:bookmarkEnd w:id="42"/>
      <w:bookmarkEnd w:id="47"/>
    </w:p>
    <w:p w14:paraId="28948613" w14:textId="77777777" w:rsidR="002D577B" w:rsidRPr="00083B46" w:rsidRDefault="002D577B" w:rsidP="002D577B">
      <w:pPr>
        <w:pStyle w:val="2"/>
      </w:pPr>
      <w:bookmarkStart w:id="48" w:name="ф3"/>
      <w:bookmarkStart w:id="49" w:name="_Toc233181159"/>
      <w:bookmarkEnd w:id="48"/>
      <w:r w:rsidRPr="00083B46">
        <w:t>Москва 24, 23.06.2026, Россиянам подсказали способы увеличения пенсии до 50 тысяч рублей</w:t>
      </w:r>
      <w:bookmarkEnd w:id="49"/>
    </w:p>
    <w:p w14:paraId="64E84252" w14:textId="77777777" w:rsidR="002D577B" w:rsidRPr="00083B46" w:rsidRDefault="002D577B" w:rsidP="001B2ECB">
      <w:pPr>
        <w:pStyle w:val="3"/>
      </w:pPr>
      <w:bookmarkStart w:id="50" w:name="_Toc233181160"/>
      <w:r w:rsidRPr="00083B46">
        <w:t>Россиянам подсказали, как увеличить пенсию до 50 тысяч рублей. Одним из наиболее надежных способов может стать участие в программах негосударственного пенсионного обеспечения. Какие еще варианты есть?</w:t>
      </w:r>
      <w:bookmarkEnd w:id="50"/>
    </w:p>
    <w:p w14:paraId="3D451F34" w14:textId="77777777" w:rsidR="002D577B" w:rsidRPr="00083B46" w:rsidRDefault="002D577B" w:rsidP="002D577B">
      <w:r w:rsidRPr="00083B46">
        <w:t>Подробнее – в эфире телеканала Москва 24.</w:t>
      </w:r>
    </w:p>
    <w:p w14:paraId="271D60E7" w14:textId="1A017579" w:rsidR="002D577B" w:rsidRPr="00083B46" w:rsidRDefault="00405A83" w:rsidP="002D577B">
      <w:hyperlink r:id="rId14" w:history="1">
        <w:r w:rsidR="002D577B" w:rsidRPr="00083B46">
          <w:rPr>
            <w:rStyle w:val="a3"/>
          </w:rPr>
          <w:t>https://www.m24.ru/videos/23062026/913166</w:t>
        </w:r>
      </w:hyperlink>
      <w:r w:rsidR="002D577B" w:rsidRPr="00083B46">
        <w:t xml:space="preserve"> </w:t>
      </w:r>
    </w:p>
    <w:p w14:paraId="23FE5AF4" w14:textId="77777777" w:rsidR="00F923F0" w:rsidRPr="00083B46" w:rsidRDefault="00F923F0" w:rsidP="00F923F0">
      <w:pPr>
        <w:pStyle w:val="2"/>
      </w:pPr>
      <w:bookmarkStart w:id="51" w:name="_Toc233181161"/>
      <w:r w:rsidRPr="00083B46">
        <w:t>Конкурент, 23.06.2026, Пенсия в 50 000 рублей стала реальностью: эксперт объяснил, как легально удвоить выплаты</w:t>
      </w:r>
      <w:bookmarkEnd w:id="51"/>
    </w:p>
    <w:p w14:paraId="6FF3F73D" w14:textId="0AD7FEC9" w:rsidR="00F923F0" w:rsidRPr="00083B46" w:rsidRDefault="00F923F0" w:rsidP="001B2ECB">
      <w:pPr>
        <w:pStyle w:val="3"/>
      </w:pPr>
      <w:bookmarkStart w:id="52" w:name="_Toc233181162"/>
      <w:r w:rsidRPr="00083B46">
        <w:t>Российские граждане получили возможность обеспечить себе ежемесячный доход в размере 50 тыс. руб. и выше после завершения трудовой деятельности. Об этом рассказал президент Национальной ассоциации негосударственных пенсионных фондов Сергей Беляков.</w:t>
      </w:r>
      <w:bookmarkEnd w:id="52"/>
    </w:p>
    <w:p w14:paraId="7D60CCA1" w14:textId="77777777" w:rsidR="00F923F0" w:rsidRPr="00083B46" w:rsidRDefault="00F923F0" w:rsidP="00F923F0">
      <w:r w:rsidRPr="00083B46">
        <w:t>Ключевым инструментом для достижения таких показателей эксперт назвал переход в систему негосударственного пенсионного обеспечения и активное использование Программы долгосрочных сбережений (ПДС).</w:t>
      </w:r>
    </w:p>
    <w:p w14:paraId="059724DE" w14:textId="77777777" w:rsidR="00F923F0" w:rsidRPr="00083B46" w:rsidRDefault="00F923F0" w:rsidP="00F923F0">
      <w:r w:rsidRPr="00083B46">
        <w:t>Специалист пояснил, что современные финансовые механизмы позволяют россиянам самостоятельно определять формат получения своих накоплений. При переходе в ПДС гражданин вправе выбрать один из трех сценариев: пожизненные ежемесячные выплаты, получение средств в течение определенного срока или единовременное снятие всей накопленной суммы.</w:t>
      </w:r>
    </w:p>
    <w:p w14:paraId="126E0D2D" w14:textId="77777777" w:rsidR="00F923F0" w:rsidRPr="00083B46" w:rsidRDefault="00F923F0" w:rsidP="00F923F0">
      <w:r w:rsidRPr="00083B46">
        <w:t>При этом право на распоряжение деньгами наступает при достижении возраста 55 лет для женщин и 60 лет для мужчин, либо после 15 лет участия в программе, вне зависимости от возраста.</w:t>
      </w:r>
    </w:p>
    <w:p w14:paraId="22FC377D" w14:textId="77777777" w:rsidR="00F923F0" w:rsidRPr="00083B46" w:rsidRDefault="00F923F0" w:rsidP="00F923F0">
      <w:r w:rsidRPr="00083B46">
        <w:t>По словам эксперта, основным преимуществом новой системы является гибкость управления капиталом. В отличие от стандартного обязательного пенсионного страхования, средства в ПДС можно изъять досрочно без потери доходности в критических ситуациях, таких как необходимость оплаты сложного лечения или потеря кормильца. Во всех остальных случаях досрочное расторжение договора может привести к частичной потере инвестиционного дохода.</w:t>
      </w:r>
    </w:p>
    <w:p w14:paraId="40E97C78" w14:textId="77777777" w:rsidR="00F923F0" w:rsidRPr="00083B46" w:rsidRDefault="00F923F0" w:rsidP="00F923F0">
      <w:r w:rsidRPr="00083B46">
        <w:lastRenderedPageBreak/>
        <w:t xml:space="preserve">Высокий уровень выплат — от 50 тыс. руб. и выше — формируется за счет нескольких факторов. Государство стимулирует участников программы, выделяя до 36 тысяч рублей </w:t>
      </w:r>
      <w:proofErr w:type="spellStart"/>
      <w:r w:rsidRPr="00083B46">
        <w:t>софинансирования</w:t>
      </w:r>
      <w:proofErr w:type="spellEnd"/>
      <w:r w:rsidRPr="00083B46">
        <w:t xml:space="preserve"> ежегодно в течение первых десяти лет.</w:t>
      </w:r>
    </w:p>
    <w:p w14:paraId="5858DB10" w14:textId="77777777" w:rsidR="00F923F0" w:rsidRPr="00083B46" w:rsidRDefault="00F923F0" w:rsidP="00F923F0">
      <w:r w:rsidRPr="00083B46">
        <w:t>Кроме того, дополнительный прирост капитала обеспечивают налоговые вычеты и рыночная доходность, которая по итогам 2025 г. достигла отметки в 20 процентов годовых.</w:t>
      </w:r>
    </w:p>
    <w:p w14:paraId="63D8DBFD" w14:textId="77777777" w:rsidR="00F923F0" w:rsidRPr="00083B46" w:rsidRDefault="00F923F0" w:rsidP="00F923F0">
      <w:r w:rsidRPr="00083B46">
        <w:t>Эксперт также отметил, что ПДС фактически трансформировалась в универсальный инвестиционный продукт. Уже через 15 лет накопленные средства можно направить не только на пенсионные нужды, но и на крупные покупки, например, жилье или образование.</w:t>
      </w:r>
    </w:p>
    <w:p w14:paraId="117C5753" w14:textId="77777777" w:rsidR="00F923F0" w:rsidRPr="00083B46" w:rsidRDefault="00F923F0" w:rsidP="00F923F0">
      <w:r w:rsidRPr="00083B46">
        <w:t>При этом вопрос безопасности вложений остается приоритетным. Деятельность негосударственных пенсионных фондов (НПФ) жестко регламентирована и находится под постоянным мониторингом Банка России в режиме реального времени. Система страхования накоплений гарантирует сохранность средств, а отсутствие банкротств в секторе на протяжении последнего десятилетия подтверждает финансовую устойчивость институтов. Для участников корпоративных программ условия могут быть еще более выгодными, так как дополнительные параметры выплат закрепляются в договоре между работодателем и сотрудником.</w:t>
      </w:r>
    </w:p>
    <w:p w14:paraId="6C77DDF6" w14:textId="6B9569C9" w:rsidR="00F923F0" w:rsidRPr="00083B46" w:rsidRDefault="00405A83" w:rsidP="00F923F0">
      <w:hyperlink r:id="rId15" w:history="1">
        <w:r w:rsidR="00F923F0" w:rsidRPr="00083B46">
          <w:rPr>
            <w:rStyle w:val="a3"/>
          </w:rPr>
          <w:t>https://konkurent.ru/article/88637</w:t>
        </w:r>
      </w:hyperlink>
      <w:r w:rsidR="00F923F0" w:rsidRPr="00083B46">
        <w:t xml:space="preserve"> </w:t>
      </w:r>
    </w:p>
    <w:p w14:paraId="717463EC" w14:textId="3A509895" w:rsidR="0034281F" w:rsidRPr="00083B46" w:rsidRDefault="0034281F" w:rsidP="0034281F">
      <w:pPr>
        <w:pStyle w:val="2"/>
      </w:pPr>
      <w:bookmarkStart w:id="53" w:name="ф4"/>
      <w:bookmarkStart w:id="54" w:name="_Toc233181163"/>
      <w:bookmarkEnd w:id="53"/>
      <w:r w:rsidRPr="00083B46">
        <w:t xml:space="preserve">DEITA.RU, 23.06.2026, Кто такие </w:t>
      </w:r>
      <w:r w:rsidR="00880518">
        <w:t>«</w:t>
      </w:r>
      <w:r w:rsidRPr="00083B46">
        <w:t>молчуны</w:t>
      </w:r>
      <w:r w:rsidR="00880518">
        <w:t>»</w:t>
      </w:r>
      <w:r w:rsidRPr="00083B46">
        <w:t xml:space="preserve"> и что хотят сделать с их накоплениями</w:t>
      </w:r>
      <w:bookmarkEnd w:id="54"/>
    </w:p>
    <w:p w14:paraId="192A3DF0" w14:textId="7BCD8261" w:rsidR="0034281F" w:rsidRPr="00083B46" w:rsidRDefault="0034281F" w:rsidP="001B2ECB">
      <w:pPr>
        <w:pStyle w:val="3"/>
      </w:pPr>
      <w:bookmarkStart w:id="55" w:name="_Toc233181164"/>
      <w:r w:rsidRPr="00083B46">
        <w:t xml:space="preserve">В экспертном пространстве активно обсуждается инициатива, касающаяся использования средств так называемых </w:t>
      </w:r>
      <w:r w:rsidR="00880518">
        <w:t>«</w:t>
      </w:r>
      <w:r w:rsidRPr="00083B46">
        <w:t>молчунов</w:t>
      </w:r>
      <w:r w:rsidR="00880518">
        <w:t>»</w:t>
      </w:r>
      <w:r w:rsidRPr="00083B46">
        <w:t xml:space="preserve"> — значительной категории российских граждан.</w:t>
      </w:r>
      <w:bookmarkEnd w:id="55"/>
    </w:p>
    <w:p w14:paraId="0496D491" w14:textId="77777777" w:rsidR="0034281F" w:rsidRPr="00083B46" w:rsidRDefault="0034281F" w:rsidP="0034281F">
      <w:r w:rsidRPr="00083B46">
        <w:t>Многие граждане, подпадающие под это определение, не осведомлены о своём статусе и потенциальных последствиях планируемых изменений для их будущих доходов, сообщает ИА DEITA.RU.</w:t>
      </w:r>
    </w:p>
    <w:p w14:paraId="296570E1" w14:textId="1506FC3A" w:rsidR="0034281F" w:rsidRPr="00083B46" w:rsidRDefault="0034281F" w:rsidP="0034281F">
      <w:r w:rsidRPr="00083B46">
        <w:t xml:space="preserve">Термин </w:t>
      </w:r>
      <w:r w:rsidR="00880518">
        <w:t>«</w:t>
      </w:r>
      <w:r w:rsidRPr="00083B46">
        <w:t>молчун</w:t>
      </w:r>
      <w:r w:rsidR="00880518">
        <w:t>»</w:t>
      </w:r>
      <w:r w:rsidRPr="00083B46">
        <w:t xml:space="preserve"> в пенсионной системе применяется к гражданам 1967 года рождения и моложе, которые в период с 2002 по 2013 год включительно осуществляли трудовую деятельность.</w:t>
      </w:r>
    </w:p>
    <w:p w14:paraId="33A8360A" w14:textId="77777777" w:rsidR="0034281F" w:rsidRPr="00083B46" w:rsidRDefault="0034281F" w:rsidP="0034281F">
      <w:r w:rsidRPr="00083B46">
        <w:t>За это время на их индивидуальных счетах формировалась накопительная часть пенсии. Ключевой характеристикой этой группы является то, что они не подавали заявлений о переводе своих средств в негосударственные пенсионные фонды или частные управляющие компании.</w:t>
      </w:r>
    </w:p>
    <w:p w14:paraId="572DF05A" w14:textId="77777777" w:rsidR="0034281F" w:rsidRPr="00083B46" w:rsidRDefault="0034281F" w:rsidP="0034281F">
      <w:r w:rsidRPr="00083B46">
        <w:t>В результате их пенсионные накопления по умолчанию остались под управлением государства — Социального фонда России и государственной управляющей компании ВЭБ.РФ. По различным оценкам, численность таких граждан в России составляет от 30 до 40 миллионов человек.</w:t>
      </w:r>
    </w:p>
    <w:p w14:paraId="186A9AEB" w14:textId="2B2D7944" w:rsidR="0034281F" w:rsidRPr="00083B46" w:rsidRDefault="0034281F" w:rsidP="0034281F">
      <w:r w:rsidRPr="00083B46">
        <w:t xml:space="preserve">В июне 2026 года правительство представило план по масштабному вовлечению этих средств в экономический оборот. Суть инициативы, разработанной Минфином и </w:t>
      </w:r>
      <w:r w:rsidRPr="00083B46">
        <w:lastRenderedPageBreak/>
        <w:t xml:space="preserve">ВЭБ.РФ, заключается в изменении правового статуса </w:t>
      </w:r>
      <w:r w:rsidR="00880518">
        <w:t>«</w:t>
      </w:r>
      <w:r w:rsidRPr="00083B46">
        <w:t>замороженных</w:t>
      </w:r>
      <w:r w:rsidR="00880518">
        <w:t>»</w:t>
      </w:r>
      <w:r w:rsidRPr="00083B46">
        <w:t xml:space="preserve"> с 2014 года пенсионных накоплений.</w:t>
      </w:r>
    </w:p>
    <w:p w14:paraId="4CC5E444" w14:textId="47818A04" w:rsidR="0034281F" w:rsidRPr="00083B46" w:rsidRDefault="0034281F" w:rsidP="0034281F">
      <w:r w:rsidRPr="00083B46">
        <w:t xml:space="preserve">С этого момента новые взносы работодателей на накопительную часть не поступают, а существующие средства лишь инвестируются государством. Новая концепция предполагает автоматический перевод всех накоплений </w:t>
      </w:r>
      <w:r w:rsidR="00880518">
        <w:t>«</w:t>
      </w:r>
      <w:r w:rsidRPr="00083B46">
        <w:t>молчунов</w:t>
      </w:r>
      <w:r w:rsidR="00880518">
        <w:t>»</w:t>
      </w:r>
      <w:r w:rsidRPr="00083B46">
        <w:t xml:space="preserve"> в программу долгосрочных сбережений (ПДС).</w:t>
      </w:r>
    </w:p>
    <w:p w14:paraId="5ED2D5B3" w14:textId="4011B794" w:rsidR="0034281F" w:rsidRPr="00083B46" w:rsidRDefault="0034281F" w:rsidP="0034281F">
      <w:r w:rsidRPr="00083B46">
        <w:t xml:space="preserve">Основной целью властей является привлечение в экономику так называемых </w:t>
      </w:r>
      <w:r w:rsidR="00880518">
        <w:t>«</w:t>
      </w:r>
      <w:r w:rsidRPr="00083B46">
        <w:t>длинных денег</w:t>
      </w:r>
      <w:r w:rsidR="00880518">
        <w:t>»</w:t>
      </w:r>
      <w:r w:rsidRPr="00083B46">
        <w:t>. Правительство стремится трансформировать пассивный пенсионный резерв в активный инвестиционный ресурс для финансирования крупных инфраструктурных и стратегических проектов, что должно стимулировать экономический рост.</w:t>
      </w:r>
    </w:p>
    <w:p w14:paraId="595D1B6D" w14:textId="77777777" w:rsidR="0034281F" w:rsidRPr="00083B46" w:rsidRDefault="0034281F" w:rsidP="0034281F">
      <w:r w:rsidRPr="00083B46">
        <w:t xml:space="preserve">Для самих граждан этот переход повлечёт за собой фундаментальное изменение правил доступа к их средствам. Участие в ПДС предоставляет новые возможности, включая </w:t>
      </w:r>
      <w:proofErr w:type="spellStart"/>
      <w:r w:rsidRPr="00083B46">
        <w:t>софинансирование</w:t>
      </w:r>
      <w:proofErr w:type="spellEnd"/>
      <w:r w:rsidRPr="00083B46">
        <w:t xml:space="preserve"> со стороны государства и налоговые льготы, однако налагает и существенные ограничения. Ключевым из них является ужесточение условий досрочного снятия средств.</w:t>
      </w:r>
    </w:p>
    <w:p w14:paraId="63F217E9" w14:textId="77777777" w:rsidR="0034281F" w:rsidRPr="00083B46" w:rsidRDefault="0034281F" w:rsidP="0034281F">
      <w:r w:rsidRPr="00083B46">
        <w:t>В отличие от прежней системы, получить деньги без потери инвестиционного дохода можно будет только при наступлении законодательно определённых сложных жизненных ситуаций, таких как необходимость оплаты дорогостоящего лечения или потеря кормильца.</w:t>
      </w:r>
    </w:p>
    <w:p w14:paraId="598C3463" w14:textId="3E110B06" w:rsidR="0034281F" w:rsidRPr="00083B46" w:rsidRDefault="0034281F" w:rsidP="0034281F">
      <w:r w:rsidRPr="00083B46">
        <w:t xml:space="preserve">Кроме этого, изменятся и условия для получения регулярных выплат. Гражданин сможет начать получать средства в рамках ПДС только при соблюдении одного из двух условий: по истечении 15 лет с момента заключения договора или при достижении </w:t>
      </w:r>
      <w:r w:rsidR="00880518">
        <w:t>«</w:t>
      </w:r>
      <w:r w:rsidRPr="00083B46">
        <w:t>старого</w:t>
      </w:r>
      <w:r w:rsidR="00880518">
        <w:t>»</w:t>
      </w:r>
      <w:r w:rsidRPr="00083B46">
        <w:t xml:space="preserve"> пенсионного возраста (55 лет для женщин и 60 лет для мужчин).</w:t>
      </w:r>
    </w:p>
    <w:p w14:paraId="72C2A5A2" w14:textId="77777777" w:rsidR="0034281F" w:rsidRPr="00083B46" w:rsidRDefault="0034281F" w:rsidP="0034281F">
      <w:r w:rsidRPr="00083B46">
        <w:t>Механизм реализации данной инициативы находится на стадии законодательной проработки. Для запуска процесса потребуется принятие специального федерального закона.</w:t>
      </w:r>
    </w:p>
    <w:p w14:paraId="305938BB" w14:textId="519E6452" w:rsidR="0034281F" w:rsidRPr="00083B46" w:rsidRDefault="0034281F" w:rsidP="0034281F">
      <w:r w:rsidRPr="00083B46">
        <w:t xml:space="preserve">Известно, что обсуждается модель </w:t>
      </w:r>
      <w:r w:rsidR="00880518">
        <w:t>«</w:t>
      </w:r>
      <w:r w:rsidRPr="00083B46">
        <w:t>автоматического согласия</w:t>
      </w:r>
      <w:r w:rsidR="00880518">
        <w:t>»</w:t>
      </w:r>
      <w:r w:rsidRPr="00083B46">
        <w:t>: если гражданин, чьи накопления подлежат переводу, не направит официальный отказ, его средства будут централизованно переведены в программу долгосрочных сбережений. Этот подход ставит перед миллионами граждан необходимость проявить активность для сохранения контроля над своими пенсионными активами.</w:t>
      </w:r>
    </w:p>
    <w:p w14:paraId="75CA024F" w14:textId="2F0A192F" w:rsidR="00111D7C" w:rsidRDefault="00405A83" w:rsidP="0034281F">
      <w:hyperlink r:id="rId16" w:history="1">
        <w:r w:rsidR="0034281F" w:rsidRPr="00083B46">
          <w:rPr>
            <w:rStyle w:val="a3"/>
          </w:rPr>
          <w:t>https://deita.ru/article/586902</w:t>
        </w:r>
      </w:hyperlink>
    </w:p>
    <w:p w14:paraId="12F6026F" w14:textId="762823A8" w:rsidR="00880518" w:rsidRDefault="00880518" w:rsidP="00880518">
      <w:pPr>
        <w:pStyle w:val="2"/>
      </w:pPr>
      <w:bookmarkStart w:id="56" w:name="_Toc233181165"/>
      <w:r>
        <w:lastRenderedPageBreak/>
        <w:t xml:space="preserve">PNZ.RU, 23.06.2026, Вторая пенсия: государство произведет </w:t>
      </w:r>
      <w:proofErr w:type="spellStart"/>
      <w:r>
        <w:t>автоконвертацию</w:t>
      </w:r>
      <w:proofErr w:type="spellEnd"/>
      <w:r>
        <w:t xml:space="preserve"> накоплений пенсионеров</w:t>
      </w:r>
      <w:bookmarkEnd w:id="56"/>
    </w:p>
    <w:p w14:paraId="02C8138D" w14:textId="77777777" w:rsidR="00880518" w:rsidRDefault="00880518" w:rsidP="00880518">
      <w:pPr>
        <w:pStyle w:val="3"/>
      </w:pPr>
      <w:bookmarkStart w:id="57" w:name="_Toc233181166"/>
      <w:r>
        <w:t>Российские власти продолжают обсуждать возможность автоматического перевода пенсионных накоплений граждан в Программу долгосрочных сбережений (ПДС). Речь идет о средствах накопительной пенсии, которые после введения моратория в 2014 году фактически остались в прежней системе и сегодня находятся под управлением ВЭБ.РФ. Предполагается, что новая схема позволит объединить старую накопительную модель и действующую программу долгосрочных сбережений в единую правовую конструкцию, объяснил главный редактор портала PNZ.RU, эксперт в сфере социального и пенсионного законодательства Владимир Белов.</w:t>
      </w:r>
      <w:bookmarkEnd w:id="57"/>
    </w:p>
    <w:p w14:paraId="50A2B6AD" w14:textId="150636E4" w:rsidR="00880518" w:rsidRDefault="00880518" w:rsidP="00880518">
      <w:r>
        <w:t>По предварительным оценкам, возможные изменения затронут почти 37 миллионов россиян. Общий объем таких средств приближается к 3 трлн рублей. В первую очередь речь идет о так называемых «молчунах» — гражданах, которые не перевели свои накопления в негосударственные пенсионные фонды и оставили их в государственной системе управления.</w:t>
      </w:r>
    </w:p>
    <w:p w14:paraId="0D46FC5F" w14:textId="66C9DAC3" w:rsidR="00880518" w:rsidRDefault="00880518" w:rsidP="00880518">
      <w:r>
        <w:t>Основная задача инициативы заключается не только в модернизации механизма долгосрочных накоплений, но и в создании дополнительного источника инвестиций для экономики. Власти рассчитывают, что вовлечение этих средств в новую систему позволит увеличить объем так называемых «длинных денег», необходимых для реализации масштабных проектов с длительным сроком окупаемости.</w:t>
      </w:r>
    </w:p>
    <w:p w14:paraId="774C73BE" w14:textId="77777777" w:rsidR="00880518" w:rsidRDefault="00880518" w:rsidP="00880518">
      <w:r>
        <w:t>История накопительной пенсии берет начало до 2014 года, напомнил Владимир Белов. В тот период из 22% страховых взносов, которые работодатели перечисляли за сотрудников, 6% направлялись на индивидуальные накопительные счета граждан. В отличие от страховой пенсии, формируемой через пенсионные коэффициенты, накопительная часть представляла собой реальные денежные средства, инвестируемые для получения дополнительного дохода.</w:t>
      </w:r>
    </w:p>
    <w:p w14:paraId="4B0138CF" w14:textId="77777777" w:rsidR="00880518" w:rsidRDefault="00880518" w:rsidP="00880518">
      <w:r>
        <w:t>Однако впоследствии государство ввело мораторий на формирование новых пенсионных накоплений. Причиной стали демографические изменения, увеличение продолжительности жизни и рост нагрузки на пенсионную систему. После этого все новые взносы начали направляться исключительно на страховую пенсию.</w:t>
      </w:r>
    </w:p>
    <w:p w14:paraId="08ED2F8D" w14:textId="77777777" w:rsidR="00880518" w:rsidRDefault="00880518" w:rsidP="00880518">
      <w:r>
        <w:t>При этом уже сформированные накопления не были аннулированы. Они продолжают находиться на счетах граждан и инвестироваться через Социальный фонд России или негосударственные пенсионные фонды. Эти средства сохраняют статус личных пенсионных накоплений и могут использоваться для назначения соответствующих выплат.</w:t>
      </w:r>
    </w:p>
    <w:p w14:paraId="0E45D93E" w14:textId="77777777" w:rsidR="00880518" w:rsidRDefault="00880518" w:rsidP="00880518">
      <w:r>
        <w:t>Особенностью накопительной пенсии остается возможность получения средств раньше общеустановленного пенсионного возраста. Женщины могут воспользоваться ими с 55 лет, мужчины — с 60 лет. Кроме того, накопления продолжают приносить инвестиционный доход за счет вложений в различные финансовые инструменты, включая облигации и акции.</w:t>
      </w:r>
    </w:p>
    <w:p w14:paraId="28ABC8A9" w14:textId="77777777" w:rsidR="00880518" w:rsidRDefault="00880518" w:rsidP="00880518">
      <w:r>
        <w:t xml:space="preserve">Обсуждаемая модель предполагает, что накопленные средства будут зачислены в ПДС в качестве единовременного взноса. При этом для граждан, уже оформивших </w:t>
      </w:r>
      <w:r>
        <w:lastRenderedPageBreak/>
        <w:t>накопительную пенсию или срочные пенсионные выплаты, действующий порядок получения денег сохранится. Изменения коснутся главным образом юридической формы учета этих средств.</w:t>
      </w:r>
    </w:p>
    <w:p w14:paraId="613DCA84" w14:textId="77777777" w:rsidR="00880518" w:rsidRDefault="00880518" w:rsidP="00880518">
      <w:r>
        <w:t>Переход к новой модели объясняется сразу несколькими факторами. Существующая накопительная система фактически остается замороженной уже более десяти лет и развивается по правилам, сформированным еще до введения моратория. В то же время Программа долгосрочных сбережений, запущенная в 2024 году, рассматривается как основной инструмент формирования личного финансового резерва на будущее.</w:t>
      </w:r>
    </w:p>
    <w:p w14:paraId="1A8F22F7" w14:textId="77777777" w:rsidR="00880518" w:rsidRDefault="00880518" w:rsidP="00880518">
      <w:r>
        <w:t xml:space="preserve">ПДС предусматривает ряд дополнительных возможностей. Среди них государственное </w:t>
      </w:r>
      <w:proofErr w:type="spellStart"/>
      <w:r>
        <w:t>софинансирование</w:t>
      </w:r>
      <w:proofErr w:type="spellEnd"/>
      <w:r>
        <w:t xml:space="preserve"> добровольных взносов граждан, налоговые вычеты, государственные гарантии сохранности средств, возможность передачи накоплений по наследству, а также получение выплат после истечения установленного срока участия в программе или при достижении определенного возраста.</w:t>
      </w:r>
    </w:p>
    <w:p w14:paraId="003D1E9F" w14:textId="77777777" w:rsidR="00880518" w:rsidRDefault="00880518" w:rsidP="00880518">
      <w:r>
        <w:t>Еще один важный аргумент в пользу реформы связан с экономикой страны. Долгосрочные накопления могут использоваться для финансирования крупных инфраструктурных, технологических и промышленных проектов. Для государства это означает расширение внутренних инвестиционных ресурсов, а для пенсионной системы — возможность интегрировать ранее сформированные накопления в современную модель долгосрочных сбережений.</w:t>
      </w:r>
    </w:p>
    <w:p w14:paraId="43CC78C7" w14:textId="77777777" w:rsidR="00880518" w:rsidRDefault="00880518" w:rsidP="00880518">
      <w:r>
        <w:t>Вместе с тем любые изменения, связанные с пенсионными средствами граждан, традиционно вызывают повышенное внимание общества. Для большинства людей главным остается вопрос сохранности уже накопленных денег и гарантированности будущих выплат. Именно поэтому ключевое значение приобретает система гарантий, над которой сейчас работают российские власти. Эксперты считают, что в случае подготовки соответствующего законопроекта в нем должны быть четко прописаны размер переводимых средств, порядок учета накопленного инвестиционного дохода, условия наследования, механизмы получения выплат и государственные гарантии защиты средств.</w:t>
      </w:r>
    </w:p>
    <w:p w14:paraId="16423AEC" w14:textId="6F2E361D" w:rsidR="00880518" w:rsidRDefault="00880518" w:rsidP="00880518">
      <w:r>
        <w:t>Особое внимание предлагается уделить прозрачности системы. Информация о состоянии накоплений и движении средств должна быть доступна гражданам через личные кабинеты Социального фонда России, негосударственных пенсионных фондов и портала «</w:t>
      </w:r>
      <w:proofErr w:type="spellStart"/>
      <w:r>
        <w:t>Госуслуги</w:t>
      </w:r>
      <w:proofErr w:type="spellEnd"/>
      <w:r>
        <w:t>». При этом подчеркивается, что размер страховой пенсии напрямую зависеть от таких изменений не должен, поскольку речь идет исключительно о ранее сформированной накопительной части.</w:t>
      </w:r>
    </w:p>
    <w:p w14:paraId="05DB1C52" w14:textId="77777777" w:rsidR="00880518" w:rsidRDefault="00880518" w:rsidP="00880518">
      <w:r>
        <w:t>Для негосударственных пенсионных фондов возможная реформа станет фактором усиления роли Программы долгосрочных сбережений. Для Социального фонда России она может означать постепенный отказ от администрирования старой накопительной системы. Государство же в перспективе получит более целостную и унифицированную модель долгосрочных сбережений.</w:t>
      </w:r>
    </w:p>
    <w:p w14:paraId="41DA2C30" w14:textId="77777777" w:rsidR="00880518" w:rsidRDefault="00880518" w:rsidP="00880518">
      <w:r>
        <w:t xml:space="preserve">Если соответствующие законодательные решения будут приняты, пенсионная система может постепенно перейти к модели, в которой Социальный фонд России сосредоточится на обеспечении страховой пенсии, а Программа долгосрочных сбережений станет основным инструментом формирования накоплений граждан на </w:t>
      </w:r>
      <w:r>
        <w:lastRenderedPageBreak/>
        <w:t>длительный срок и получения дополнительных финансовых возможностей в будущем в виде второй пенсии, заключил Владимир Белов.</w:t>
      </w:r>
    </w:p>
    <w:p w14:paraId="69DE0254" w14:textId="77777777" w:rsidR="00880518" w:rsidRDefault="00880518" w:rsidP="00880518">
      <w:r>
        <w:t xml:space="preserve">Как проверить свои пенсионные накопления до начала </w:t>
      </w:r>
      <w:proofErr w:type="spellStart"/>
      <w:r>
        <w:t>автоконвертации</w:t>
      </w:r>
      <w:proofErr w:type="spellEnd"/>
      <w:r>
        <w:t>?</w:t>
      </w:r>
    </w:p>
    <w:p w14:paraId="050C4901" w14:textId="6DDAEB01" w:rsidR="00880518" w:rsidRDefault="00880518" w:rsidP="00880518">
      <w:r>
        <w:t xml:space="preserve">Закажите выписку из ИЛС. Зайдите на портал </w:t>
      </w:r>
      <w:proofErr w:type="spellStart"/>
      <w:r>
        <w:t>Госуслуг</w:t>
      </w:r>
      <w:proofErr w:type="spellEnd"/>
      <w:r>
        <w:t>, найдите услугу «Извещение о состоянии лицевого счета в СФР» и закажите выписку. Документ формируется за пару минут. Вам нужны разделы № 3 или 4 — именно там указана сумма вашей накопительной пенсии и то, кто ей управляет (СФР/ВЭБ.РФ или конкретный НПФ).</w:t>
      </w:r>
    </w:p>
    <w:p w14:paraId="435961D6" w14:textId="77777777" w:rsidR="00880518" w:rsidRDefault="00880518" w:rsidP="00880518">
      <w:r>
        <w:t>Сравните доходность управляющих. Если ваши деньги лежат в СФР (ВЭБ.РФ), посмотрите на их среднегодовую доходность за последние годы. Иногда крупные НПФ обыгрывают государственный сектор по процентам. Это поможет решить, стоит ли соглашаться на перевод в ПДС или лучше уйти в выбранный фонд до реформы.</w:t>
      </w:r>
    </w:p>
    <w:p w14:paraId="570B2A9A" w14:textId="537545D3" w:rsidR="00880518" w:rsidRDefault="00880518" w:rsidP="00880518">
      <w:r>
        <w:t xml:space="preserve">Учтите риски потери </w:t>
      </w:r>
      <w:proofErr w:type="spellStart"/>
      <w:r>
        <w:t>инвестодохода</w:t>
      </w:r>
      <w:proofErr w:type="spellEnd"/>
      <w:r>
        <w:t xml:space="preserve">. Если вы решите перевести деньги из накопительной пенсии в ПДС самостоятельно (не дожидаясь </w:t>
      </w:r>
      <w:proofErr w:type="spellStart"/>
      <w:r>
        <w:t>автоконвертации</w:t>
      </w:r>
      <w:proofErr w:type="spellEnd"/>
      <w:r>
        <w:t>), помните про правило «пятилетнего владения». Переходить к новому оператору без потери накопленного инвестиционного дохода можно строго один раз в 5 лет.</w:t>
      </w:r>
    </w:p>
    <w:p w14:paraId="626E4A4F" w14:textId="77777777" w:rsidR="00880518" w:rsidRDefault="00880518" w:rsidP="00880518">
      <w:r>
        <w:t>Проверьте назначенных правопреемников. В отличие от страховой пенсии, накопительная часть и средства ПДС полностью наследуются. Напишите в фонде, который управляет вашими деньгами, заявление с указанием конкретных наследников (долей), чтобы в будущем у родственников не возникло проблем у нотариуса.</w:t>
      </w:r>
    </w:p>
    <w:p w14:paraId="6C691E5C" w14:textId="3B69837D" w:rsidR="00880518" w:rsidRPr="00083B46" w:rsidRDefault="00405A83" w:rsidP="00880518">
      <w:hyperlink r:id="rId17" w:history="1">
        <w:r w:rsidR="00880518" w:rsidRPr="00091207">
          <w:rPr>
            <w:rStyle w:val="a3"/>
          </w:rPr>
          <w:t>https://pnz.ru/life/proizojdet-avtokonvertacziya-pensij-vyplaty-pensioneram-ot-soczfonda-razdelyat/</w:t>
        </w:r>
      </w:hyperlink>
      <w:r w:rsidR="00880518">
        <w:t xml:space="preserve"> </w:t>
      </w:r>
    </w:p>
    <w:p w14:paraId="0F1D813D" w14:textId="6A9209E6" w:rsidR="00C620CB" w:rsidRPr="00C620CB" w:rsidRDefault="00C620CB" w:rsidP="00C620CB">
      <w:pPr>
        <w:pStyle w:val="2"/>
      </w:pPr>
      <w:bookmarkStart w:id="58" w:name="_Toc233181167"/>
      <w:r>
        <w:t>Кубань 24</w:t>
      </w:r>
      <w:r w:rsidRPr="00C620CB">
        <w:t>, 23.06.2026, Программа долгосрочных сбережений становится популярной у жителей Кубани</w:t>
      </w:r>
      <w:bookmarkEnd w:id="58"/>
    </w:p>
    <w:p w14:paraId="08BB1C88" w14:textId="341420D0" w:rsidR="00C620CB" w:rsidRDefault="00C620CB" w:rsidP="00C620CB">
      <w:pPr>
        <w:pStyle w:val="3"/>
      </w:pPr>
      <w:bookmarkStart w:id="59" w:name="_Toc233181168"/>
      <w:r w:rsidRPr="00C620CB">
        <w:t xml:space="preserve">Министр экономики Краснодарского края Алексей </w:t>
      </w:r>
      <w:proofErr w:type="spellStart"/>
      <w:r w:rsidRPr="00C620CB">
        <w:t>Юртаев</w:t>
      </w:r>
      <w:proofErr w:type="spellEnd"/>
      <w:r w:rsidRPr="00C620CB">
        <w:t xml:space="preserve"> заключил договор с одним из местных пенсионных фондов. </w:t>
      </w:r>
      <w:r w:rsidR="00880518">
        <w:t>«</w:t>
      </w:r>
      <w:r>
        <w:t>В Краснодарском крае реализуется ПДС. Уже по состоянию на 1 мая этого года общее количество таких соглашений, которые заключены физлицами, превысило 445 тыс. на сумму более 24 млрд 800 млн рублей. Это хороший инструмент, особенно в текущей конъюнктуре, чтобы в долгосрочном периоде обеспечить свою жизнь</w:t>
      </w:r>
      <w:r w:rsidR="00880518">
        <w:t>»</w:t>
      </w:r>
      <w:r>
        <w:t xml:space="preserve">, ― отметил </w:t>
      </w:r>
      <w:proofErr w:type="spellStart"/>
      <w:r>
        <w:t>Юртаев</w:t>
      </w:r>
      <w:proofErr w:type="spellEnd"/>
      <w:r>
        <w:t>.</w:t>
      </w:r>
      <w:bookmarkEnd w:id="59"/>
    </w:p>
    <w:p w14:paraId="420AAC69" w14:textId="77777777" w:rsidR="00C620CB" w:rsidRDefault="00C620CB" w:rsidP="00C620CB">
      <w:r>
        <w:t xml:space="preserve">Алексей </w:t>
      </w:r>
      <w:proofErr w:type="spellStart"/>
      <w:r>
        <w:t>Юртаев</w:t>
      </w:r>
      <w:proofErr w:type="spellEnd"/>
      <w:r>
        <w:t xml:space="preserve"> подчеркнул, что программа позволяет накопить больше, чем банковские депозиты. И государство в свою очередь гарантирует сохранность вложенных средств.</w:t>
      </w:r>
    </w:p>
    <w:p w14:paraId="432F3549" w14:textId="77777777" w:rsidR="00C620CB" w:rsidRDefault="00C620CB" w:rsidP="00C620CB">
      <w:r>
        <w:t xml:space="preserve">Читайте также: две новые программы поддержки промпредприятий запустят на Кубани. Новые займы разработаны для инвесторов в сфере технологического лидерства и </w:t>
      </w:r>
      <w:proofErr w:type="spellStart"/>
      <w:r>
        <w:t>цифровизации</w:t>
      </w:r>
      <w:proofErr w:type="spellEnd"/>
      <w:r>
        <w:t xml:space="preserve"> производств.</w:t>
      </w:r>
    </w:p>
    <w:p w14:paraId="16CE13AA" w14:textId="0B2D5FB8" w:rsidR="0034281F" w:rsidRPr="00C620CB" w:rsidRDefault="00405A83" w:rsidP="0034281F">
      <w:hyperlink r:id="rId18" w:history="1">
        <w:r w:rsidR="00C620CB" w:rsidRPr="00E162A3">
          <w:rPr>
            <w:rStyle w:val="a3"/>
          </w:rPr>
          <w:t>https://kuban24.tv/item/programma-dolgosrochnyh-sberezhenij-stanovitsya-populyarnoj-u-zhitelej-kubani</w:t>
        </w:r>
      </w:hyperlink>
      <w:r w:rsidR="00C620CB" w:rsidRPr="00C620CB">
        <w:t xml:space="preserve"> </w:t>
      </w:r>
    </w:p>
    <w:p w14:paraId="61C77DB8" w14:textId="77777777" w:rsidR="00111D7C" w:rsidRPr="00083B46" w:rsidRDefault="00111D7C" w:rsidP="00111D7C">
      <w:pPr>
        <w:pStyle w:val="10"/>
      </w:pPr>
      <w:bookmarkStart w:id="60" w:name="_Toc165991074"/>
      <w:bookmarkStart w:id="61" w:name="_Toc233181169"/>
      <w:r w:rsidRPr="00083B46">
        <w:lastRenderedPageBreak/>
        <w:t>Новости развития системы обязательного пенсионного страхования и страховой пенсии</w:t>
      </w:r>
      <w:bookmarkEnd w:id="43"/>
      <w:bookmarkEnd w:id="44"/>
      <w:bookmarkEnd w:id="45"/>
      <w:bookmarkEnd w:id="60"/>
      <w:bookmarkEnd w:id="61"/>
    </w:p>
    <w:p w14:paraId="7056E5A4" w14:textId="77777777" w:rsidR="008D3C4A" w:rsidRPr="00083B46" w:rsidRDefault="008D3C4A" w:rsidP="008D3C4A">
      <w:pPr>
        <w:pStyle w:val="2"/>
      </w:pPr>
      <w:bookmarkStart w:id="62" w:name="ф5"/>
      <w:bookmarkStart w:id="63" w:name="_Toc233181170"/>
      <w:bookmarkEnd w:id="62"/>
      <w:r w:rsidRPr="00083B46">
        <w:t>МК, 23.06.2026, Пенсии придут сами по себе: с 2027 года страховые выплаты могут назначаться автоматически</w:t>
      </w:r>
      <w:bookmarkEnd w:id="63"/>
    </w:p>
    <w:p w14:paraId="50B4B053" w14:textId="77777777" w:rsidR="008D3C4A" w:rsidRPr="00083B46" w:rsidRDefault="008D3C4A" w:rsidP="001B2ECB">
      <w:pPr>
        <w:pStyle w:val="3"/>
      </w:pPr>
      <w:bookmarkStart w:id="64" w:name="_Toc233181171"/>
      <w:r w:rsidRPr="00083B46">
        <w:t xml:space="preserve">С будущего года назначение страховых пенсий по старости может носить </w:t>
      </w:r>
      <w:proofErr w:type="spellStart"/>
      <w:r w:rsidRPr="00083B46">
        <w:t>беззаявительный</w:t>
      </w:r>
      <w:proofErr w:type="spellEnd"/>
      <w:r w:rsidRPr="00083B46">
        <w:t xml:space="preserve"> характер. Соответствующий законопроект уже подготовлен Минтруда РФ и внесен в Госдуму. Если депутаты его поддержат, гражданам РФ, достигшим пенсионного возраста, не придется, как говорится даже ударять палец о палец. Социальный фонд РФ сам, без всяких подач заявлений и предоставления документов, назначит человеку пенсию, о чем и уведомит его </w:t>
      </w:r>
      <w:proofErr w:type="gramStart"/>
      <w:r w:rsidRPr="00083B46">
        <w:t>пост-</w:t>
      </w:r>
      <w:proofErr w:type="spellStart"/>
      <w:r w:rsidRPr="00083B46">
        <w:t>фактум</w:t>
      </w:r>
      <w:proofErr w:type="spellEnd"/>
      <w:proofErr w:type="gramEnd"/>
      <w:r w:rsidRPr="00083B46">
        <w:t xml:space="preserve"> станет уведомлять пенсионера. Нововведение может заработать уже с 1 января 2027 года.</w:t>
      </w:r>
      <w:bookmarkEnd w:id="64"/>
    </w:p>
    <w:p w14:paraId="3EDD41C9" w14:textId="77777777" w:rsidR="008D3C4A" w:rsidRPr="00083B46" w:rsidRDefault="008D3C4A" w:rsidP="008D3C4A">
      <w:r w:rsidRPr="00083B46">
        <w:t>Собственно, теперь для выходящего на заслуженный отдых гражданина - накопить для страховой пенсии необходимый трудовой стаж (не менее 15 лет) и 30 индивидуальных пенсионных коэффициентов.</w:t>
      </w:r>
    </w:p>
    <w:p w14:paraId="4931897F" w14:textId="77777777" w:rsidR="008D3C4A" w:rsidRPr="00083B46" w:rsidRDefault="008D3C4A" w:rsidP="008D3C4A">
      <w:r w:rsidRPr="00083B46">
        <w:t xml:space="preserve">Хотя, по правде говоря, и сегодня те, кто оформляет пенсию, не особенно заморачиваются сбором документов. Их задача сведена к минимуму: через портал </w:t>
      </w:r>
      <w:proofErr w:type="spellStart"/>
      <w:r w:rsidRPr="00083B46">
        <w:t>Госуслуги</w:t>
      </w:r>
      <w:proofErr w:type="spellEnd"/>
      <w:r w:rsidRPr="00083B46">
        <w:t xml:space="preserve"> написать в Социальный фонд России (СФР) заявление на оформление пенсии и дело, как говорится, в шляпе.</w:t>
      </w:r>
    </w:p>
    <w:p w14:paraId="0C749FF0" w14:textId="77777777" w:rsidR="008D3C4A" w:rsidRPr="00083B46" w:rsidRDefault="008D3C4A" w:rsidP="008D3C4A">
      <w:r w:rsidRPr="00083B46">
        <w:t xml:space="preserve">Все необходимые данные, включая советский стаж, трудовые договоры, справки от работодателя, лицевые счета, выписки из приказов, уже сохранены в базе </w:t>
      </w:r>
      <w:proofErr w:type="spellStart"/>
      <w:r w:rsidRPr="00083B46">
        <w:t>Соцфонда</w:t>
      </w:r>
      <w:proofErr w:type="spellEnd"/>
      <w:r w:rsidRPr="00083B46">
        <w:t xml:space="preserve">. И чтобы не пролететь с начисленной суммой, на всякий случай нужно проверить базу данных о своей трудовой </w:t>
      </w:r>
      <w:proofErr w:type="gramStart"/>
      <w:r w:rsidRPr="00083B46">
        <w:t>биографии..</w:t>
      </w:r>
      <w:proofErr w:type="gramEnd"/>
    </w:p>
    <w:p w14:paraId="712862A5" w14:textId="77777777" w:rsidR="008D3C4A" w:rsidRPr="00083B46" w:rsidRDefault="008D3C4A" w:rsidP="008D3C4A">
      <w:r w:rsidRPr="00083B46">
        <w:t xml:space="preserve">Словом, </w:t>
      </w:r>
      <w:proofErr w:type="spellStart"/>
      <w:r w:rsidRPr="00083B46">
        <w:t>цифровизация</w:t>
      </w:r>
      <w:proofErr w:type="spellEnd"/>
      <w:r w:rsidRPr="00083B46">
        <w:t xml:space="preserve"> на службе человека. За 30 дней до достижения пенсионного возраста СФР проверит электронные базы данных, где собраны все сведения, необходимые для назначения пенсии. И примет решение. А за три дня до выхода на пенсию, уведомит человека о размере выплаты.</w:t>
      </w:r>
    </w:p>
    <w:p w14:paraId="355D5771" w14:textId="77777777" w:rsidR="008D3C4A" w:rsidRPr="00083B46" w:rsidRDefault="008D3C4A" w:rsidP="008D3C4A">
      <w:r w:rsidRPr="00083B46">
        <w:t xml:space="preserve">Еще недавно этот процесс занимал у россиян уйму времени. Нужно было прийти в тогдашний Пенсионный фонд, где было много-много окошечек, за которыми сидели чиновники. И, выждав длинную очередь, отдать трудовую книжку на экспертизу, чтобы тебе посчитали трудовой стаж. При этом, многим не засчитывали в стаж 1-2 года под предлогом того, что печать якобы нечеткая и нужно подтверждение, что в такой-то период человек действительно работал на конкретном предприятии. Легко сказать - подтверждение, но где его возьмешь, если в перестройку </w:t>
      </w:r>
      <w:proofErr w:type="spellStart"/>
      <w:r w:rsidRPr="00083B46">
        <w:t>многиеаводы</w:t>
      </w:r>
      <w:proofErr w:type="spellEnd"/>
      <w:r w:rsidRPr="00083B46">
        <w:t xml:space="preserve"> и фабрики просто переставали существовать и уходили в небытие...</w:t>
      </w:r>
    </w:p>
    <w:p w14:paraId="58F05B7F" w14:textId="60F8B7FB" w:rsidR="008D3C4A" w:rsidRPr="00083B46" w:rsidRDefault="008D3C4A" w:rsidP="008D3C4A">
      <w:r w:rsidRPr="00083B46">
        <w:t xml:space="preserve">Доцент кафедры </w:t>
      </w:r>
      <w:r w:rsidR="00880518">
        <w:t>«</w:t>
      </w:r>
      <w:r w:rsidRPr="00083B46">
        <w:t>Управления человеческими ресурсами</w:t>
      </w:r>
      <w:r w:rsidR="00880518">
        <w:t>»</w:t>
      </w:r>
      <w:r w:rsidRPr="00083B46">
        <w:t xml:space="preserve"> РЭУ им. Плеханова Людмила Иванова-Швец говорит, что много ошибок в назначении пенсии было в 90-е годы прошлого века, когда на рынке труда царил хаос, фирмы-однодневки не вели документацию должным образом, не делали никаких отчислений и не подавали сведений в архивы. </w:t>
      </w:r>
      <w:r w:rsidR="00880518">
        <w:t>«</w:t>
      </w:r>
      <w:r w:rsidRPr="00083B46">
        <w:t>В тот период у многих возможны потери трудового стажа, который трудно восстановить. Но стоит побороться</w:t>
      </w:r>
      <w:r w:rsidR="00880518">
        <w:t>»</w:t>
      </w:r>
      <w:r w:rsidRPr="00083B46">
        <w:t>, - утверждает эксперт.</w:t>
      </w:r>
    </w:p>
    <w:p w14:paraId="17F301FD" w14:textId="77777777" w:rsidR="008D3C4A" w:rsidRPr="00083B46" w:rsidRDefault="008D3C4A" w:rsidP="008D3C4A">
      <w:r w:rsidRPr="00083B46">
        <w:lastRenderedPageBreak/>
        <w:t>Сегодня, если человек не обращается в Социальный фонд с заявлением об оформлении пенсии, она ему не начисляется, - поясняет она. - Между тем, в связи с продолжающейся пенсионной реформой, многие граждане не знают, когда им точно выходить на пенсию и продолжают работать. Хотя пенсионные выплаты в большинстве случаев им как раз нужны. Хочется подчеркнуть: пенсия - забота самого гражданина, и нужно периодически смотреть свой индивидуальный лицевой счет в Социальном фонде, собранные там сведения о зарплате, страховых взносах и пенсионных коэффициентах.</w:t>
      </w:r>
    </w:p>
    <w:p w14:paraId="609FFB22" w14:textId="77777777" w:rsidR="008D3C4A" w:rsidRPr="00083B46" w:rsidRDefault="008D3C4A" w:rsidP="008D3C4A">
      <w:r w:rsidRPr="00083B46">
        <w:t>Но теперь-тог пенсия будет назначаться автоматически и человеку, по идее, ничего делать не нужно...</w:t>
      </w:r>
    </w:p>
    <w:p w14:paraId="74723857" w14:textId="77777777" w:rsidR="008D3C4A" w:rsidRPr="00083B46" w:rsidRDefault="008D3C4A" w:rsidP="008D3C4A">
      <w:r w:rsidRPr="00083B46">
        <w:t>- Что касается автоматического назначения пенсий, это, конечно хорошо - если у человека учтен весь стаж и он все проверил. Но если не интересовался записями в своем личном кабинете и ему что-то не начислили, пропустили, то предстоит собрать необходимые документы и обратиться с заявлением о перерасчете пенсии.</w:t>
      </w:r>
    </w:p>
    <w:p w14:paraId="5CE85E82" w14:textId="77777777" w:rsidR="008D3C4A" w:rsidRPr="00083B46" w:rsidRDefault="008D3C4A" w:rsidP="008D3C4A">
      <w:r w:rsidRPr="00083B46">
        <w:t>К тому же, нужно иметь в виду, что у нас есть право выхода на пенсию позже положенного срока. С 2027 года таким гражданам необходимо писать заявление в СФР с просьбой не назначать им автоматически пенсию, потому что они продолжают работать.</w:t>
      </w:r>
    </w:p>
    <w:p w14:paraId="597E99A3" w14:textId="77777777" w:rsidR="008D3C4A" w:rsidRPr="00083B46" w:rsidRDefault="008D3C4A" w:rsidP="008D3C4A">
      <w:r w:rsidRPr="00083B46">
        <w:t>- И что это дает человеку?</w:t>
      </w:r>
    </w:p>
    <w:p w14:paraId="68D8D815" w14:textId="77777777" w:rsidR="008D3C4A" w:rsidRPr="00083B46" w:rsidRDefault="008D3C4A" w:rsidP="008D3C4A">
      <w:r w:rsidRPr="00083B46">
        <w:t>- Если отложить обращение за пенсией, государство применяет специальные коэффициенты. За каждый полный год отсрочки, к фиксированной выплате добавляется коэффициент 5,6 %. За три года совокупный размер пенсии может вырасти на 21 %. К тому же, не получающий пенсию человек за год может получить 10 индивидуальных пенсионных коэффициентов, тогда как работающий пенсионер - не более трех. Есть немало граждан, которые продолжают работать, имеют высокую зарплату, и они вполне могут повременить с оформлением пенсии.</w:t>
      </w:r>
    </w:p>
    <w:p w14:paraId="61E67D9C" w14:textId="77777777" w:rsidR="008D3C4A" w:rsidRPr="00083B46" w:rsidRDefault="008D3C4A" w:rsidP="008D3C4A">
      <w:r w:rsidRPr="00083B46">
        <w:t>- Социальная пенсия под автоматическое назначение не попадает?</w:t>
      </w:r>
    </w:p>
    <w:p w14:paraId="626DBDA9" w14:textId="77777777" w:rsidR="008D3C4A" w:rsidRPr="00083B46" w:rsidRDefault="008D3C4A" w:rsidP="008D3C4A">
      <w:r w:rsidRPr="00083B46">
        <w:t>- Нет, они на заслуженный отдых выходят на пять лет позже, чем по страховой. И им, разумеется, предстоит предоставить много документов о своих доходах.</w:t>
      </w:r>
    </w:p>
    <w:p w14:paraId="4A88EE9F" w14:textId="1666DC8C" w:rsidR="008D3C4A" w:rsidRDefault="00405A83" w:rsidP="008D3C4A">
      <w:hyperlink r:id="rId19" w:history="1">
        <w:r w:rsidR="0051778D" w:rsidRPr="00091207">
          <w:rPr>
            <w:rStyle w:val="a3"/>
          </w:rPr>
          <w:t>https://www.mk.ru/economics/2026/06/23/pensii-pridut-sami-po-sebe-s-2027-goda-strakhovye-vyplaty-mogut-naznachatsya-avtomaticheski.html</w:t>
        </w:r>
      </w:hyperlink>
    </w:p>
    <w:p w14:paraId="78EA49AD" w14:textId="77777777" w:rsidR="0051778D" w:rsidRDefault="0051778D" w:rsidP="0051778D">
      <w:pPr>
        <w:pStyle w:val="2"/>
      </w:pPr>
      <w:bookmarkStart w:id="65" w:name="_Toc233181172"/>
      <w:r>
        <w:t>РИА Новости, 24.06.2026, Средняя пенсия работающих россиян превысила 30 тысяч рублей в 10 регионах</w:t>
      </w:r>
      <w:bookmarkEnd w:id="65"/>
    </w:p>
    <w:p w14:paraId="4F196430" w14:textId="77777777" w:rsidR="0051778D" w:rsidRDefault="0051778D" w:rsidP="0051778D">
      <w:pPr>
        <w:pStyle w:val="3"/>
      </w:pPr>
      <w:bookmarkStart w:id="66" w:name="_Toc233181173"/>
      <w:r>
        <w:t>Средний размер пенсионного обеспечения среди работающих граждан России в мае 2026 года превысил 30 тысяч рублей в 10 регионах, следует из данных Социального фонда России, с которыми ознакомилось РИА Новости.</w:t>
      </w:r>
      <w:bookmarkEnd w:id="66"/>
    </w:p>
    <w:p w14:paraId="1C256679" w14:textId="77777777" w:rsidR="0051778D" w:rsidRDefault="0051778D" w:rsidP="0051778D">
      <w:r>
        <w:t>Согласно этим данным, такой уровень средней пенсии зафиксирован в Республике Коми (30 005 рублей), Сахалинской области (30 490 рублей), Мурманской области (30 908 рублей), Якутии (31 754 рубля), Ямало-Ненецком автономном округе (32 277 рублей), Ханты-Мансийском автономном округе (32 596 рублей), Магаданской области (33 680 рублей), Камчатском крае (33 762 рубля), Ненецком автономном округе (35 902 рубля) и Чукотском автономном округе (39 383 рубля</w:t>
      </w:r>
      <w:proofErr w:type="gramStart"/>
      <w:r>
        <w:t>) .</w:t>
      </w:r>
      <w:proofErr w:type="gramEnd"/>
    </w:p>
    <w:p w14:paraId="61D8EC0C" w14:textId="77777777" w:rsidR="0051778D" w:rsidRDefault="0051778D" w:rsidP="0051778D">
      <w:r>
        <w:lastRenderedPageBreak/>
        <w:t>Средняя пенсия работающих граждан в мае этого года по стране составляет 23 721 рубль.</w:t>
      </w:r>
    </w:p>
    <w:p w14:paraId="44E2EF7C" w14:textId="35D66F63" w:rsidR="0051778D" w:rsidRPr="00083B46" w:rsidRDefault="00405A83" w:rsidP="0051778D">
      <w:hyperlink r:id="rId20" w:history="1">
        <w:r w:rsidR="0051778D" w:rsidRPr="00091207">
          <w:rPr>
            <w:rStyle w:val="a3"/>
          </w:rPr>
          <w:t>https://ria.ru/20260624/pensija-2100702672.html</w:t>
        </w:r>
      </w:hyperlink>
      <w:r w:rsidR="0051778D">
        <w:t xml:space="preserve"> </w:t>
      </w:r>
    </w:p>
    <w:p w14:paraId="0866BF50" w14:textId="77777777" w:rsidR="009960B3" w:rsidRPr="00083B46" w:rsidRDefault="009960B3" w:rsidP="009960B3">
      <w:pPr>
        <w:pStyle w:val="2"/>
      </w:pPr>
      <w:bookmarkStart w:id="67" w:name="ф6"/>
      <w:bookmarkStart w:id="68" w:name="_Toc233181174"/>
      <w:bookmarkEnd w:id="67"/>
      <w:r w:rsidRPr="00083B46">
        <w:t>ТАСС, 23.06.2026, ЛДПР предложила ежегодно индексировать пенсии и пособия минимум на 20%</w:t>
      </w:r>
      <w:bookmarkEnd w:id="68"/>
    </w:p>
    <w:p w14:paraId="68C617A8" w14:textId="154B690F" w:rsidR="009960B3" w:rsidRPr="00083B46" w:rsidRDefault="009960B3" w:rsidP="001B2ECB">
      <w:pPr>
        <w:pStyle w:val="3"/>
      </w:pPr>
      <w:bookmarkStart w:id="69" w:name="_Toc233181175"/>
      <w:r w:rsidRPr="00083B46">
        <w:t xml:space="preserve">ЛДПР предлагает закрепить ежегодную индексацию пенсий, социальных пособий и зарплат бюджетников на уровне не менее 20%. Соответствующая инициатива содержится в предвыборной программе партии </w:t>
      </w:r>
      <w:r w:rsidR="00880518">
        <w:t>«</w:t>
      </w:r>
      <w:r w:rsidRPr="00083B46">
        <w:t>100 дней преобразования России</w:t>
      </w:r>
      <w:r w:rsidR="00880518">
        <w:t>»</w:t>
      </w:r>
      <w:r w:rsidRPr="00083B46">
        <w:t>, заявил ТАСС лидер ЛДПР Леонид Слуцкий.</w:t>
      </w:r>
      <w:bookmarkEnd w:id="69"/>
    </w:p>
    <w:p w14:paraId="12867FB2" w14:textId="0DBB9A49" w:rsidR="009960B3" w:rsidRPr="00083B46" w:rsidRDefault="00880518" w:rsidP="009960B3">
      <w:r>
        <w:t>«</w:t>
      </w:r>
      <w:r w:rsidR="009960B3" w:rsidRPr="00083B46">
        <w:t xml:space="preserve">100 дней преобразования мы начнем с изменения подхода по индексациям пенсий, пособий и зарплат бюджетников. Больше никаких </w:t>
      </w:r>
      <w:r>
        <w:t>«</w:t>
      </w:r>
      <w:r w:rsidR="009960B3" w:rsidRPr="00083B46">
        <w:t>рисованных уровней инфляции</w:t>
      </w:r>
      <w:r>
        <w:t>»</w:t>
      </w:r>
      <w:r w:rsidR="009960B3" w:rsidRPr="00083B46">
        <w:t>. Государство должно взять на себя обязанность улучшать возможности тех, кто нуждается в защите, минимум на 20%</w:t>
      </w:r>
      <w:r>
        <w:t>»</w:t>
      </w:r>
      <w:r w:rsidR="009960B3" w:rsidRPr="00083B46">
        <w:t>, - сказал Слуцкий.</w:t>
      </w:r>
    </w:p>
    <w:p w14:paraId="4CDD8636" w14:textId="77777777" w:rsidR="009960B3" w:rsidRPr="00083B46" w:rsidRDefault="009960B3" w:rsidP="009960B3">
      <w:r w:rsidRPr="00083B46">
        <w:t>Предвыборный, 38-й по счету съезд Либерально-демократической партии России (ЛДПР) пройдет в Московской области. Ожидается, что в ходе съезда будут утверждены итоговый список кандидатов от ЛДПР для участия в выборах депутатов Госдумы РФ 9-го созыва, а также предвыборная программа партии.</w:t>
      </w:r>
    </w:p>
    <w:p w14:paraId="6972A872" w14:textId="77777777" w:rsidR="009960B3" w:rsidRPr="00083B46" w:rsidRDefault="009960B3" w:rsidP="009960B3">
      <w:r w:rsidRPr="00083B46">
        <w:t>В ходе съезда с программной речью выступит лидер ЛДПР Леонид Слуцкий, который обозначит стратегические приоритеты партии на предстоящий период. В работе форума примут участие делегаты из всех 89 субъектов страны, а также приглашенные эксперты и почетные гости.</w:t>
      </w:r>
    </w:p>
    <w:p w14:paraId="6EB50DA7" w14:textId="77777777" w:rsidR="009960B3" w:rsidRPr="00083B46" w:rsidRDefault="009960B3" w:rsidP="009960B3">
      <w:r w:rsidRPr="00083B46">
        <w:t>О выборах</w:t>
      </w:r>
    </w:p>
    <w:p w14:paraId="32D9C39E" w14:textId="77777777" w:rsidR="009960B3" w:rsidRPr="00083B46" w:rsidRDefault="009960B3" w:rsidP="009960B3">
      <w:r w:rsidRPr="00083B46">
        <w:t xml:space="preserve">Осенью 2026 года в России пройдут выборы депутатов Государственной думы девятого созыва. Голосование пройдет с 18 по 20 сентября. Впервые в думских выборах примут участие жители Донбасса и </w:t>
      </w:r>
      <w:proofErr w:type="spellStart"/>
      <w:r w:rsidRPr="00083B46">
        <w:t>Новороссии</w:t>
      </w:r>
      <w:proofErr w:type="spellEnd"/>
      <w:r w:rsidRPr="00083B46">
        <w:t>. Параллельно состоятся выборы в законодательные собрания 39 регионов, а также выборы высших должностных лиц субъектов РФ: в 7 регионах - прямые, в 3 - путем избрания региональными парламентами. Всего замещению подлежат около 23 тыс. мандатов.</w:t>
      </w:r>
    </w:p>
    <w:p w14:paraId="05DFCC82" w14:textId="2298AEAA" w:rsidR="009960B3" w:rsidRDefault="00405A83" w:rsidP="009960B3">
      <w:hyperlink r:id="rId21" w:history="1">
        <w:r w:rsidR="009960B3" w:rsidRPr="00083B46">
          <w:rPr>
            <w:rStyle w:val="a3"/>
          </w:rPr>
          <w:t>https://tass.ru/politika/27845455</w:t>
        </w:r>
      </w:hyperlink>
      <w:r w:rsidR="009960B3" w:rsidRPr="00083B46">
        <w:t xml:space="preserve"> </w:t>
      </w:r>
    </w:p>
    <w:p w14:paraId="0D66DEC3" w14:textId="77777777" w:rsidR="0051778D" w:rsidRDefault="0051778D" w:rsidP="0051778D">
      <w:pPr>
        <w:pStyle w:val="2"/>
      </w:pPr>
      <w:bookmarkStart w:id="70" w:name="_Toc233181176"/>
      <w:r>
        <w:t xml:space="preserve">ТАСС, 24.06.2026, Эксперт </w:t>
      </w:r>
      <w:proofErr w:type="spellStart"/>
      <w:r>
        <w:t>Балынин</w:t>
      </w:r>
      <w:proofErr w:type="spellEnd"/>
      <w:r>
        <w:t xml:space="preserve"> назвал размер взносов для пенсии в 30 тыс. рублей </w:t>
      </w:r>
      <w:proofErr w:type="spellStart"/>
      <w:r>
        <w:t>самозанятым</w:t>
      </w:r>
      <w:bookmarkEnd w:id="70"/>
      <w:proofErr w:type="spellEnd"/>
    </w:p>
    <w:p w14:paraId="3E7CA87F" w14:textId="77777777" w:rsidR="0051778D" w:rsidRDefault="0051778D" w:rsidP="00A12687">
      <w:pPr>
        <w:pStyle w:val="3"/>
      </w:pPr>
      <w:bookmarkStart w:id="71" w:name="_Toc233181177"/>
      <w:r>
        <w:t xml:space="preserve">Страховая пенсия в размере 30 тыс. рублей будет выплачиваться </w:t>
      </w:r>
      <w:proofErr w:type="spellStart"/>
      <w:r>
        <w:t>самозанятому</w:t>
      </w:r>
      <w:proofErr w:type="spellEnd"/>
      <w:r>
        <w:t xml:space="preserve"> в РФ, если он будет ежемесячно делать взносы в размере более 20 тыс. рублей на протяжении 35 лет. Об этом сообщил ТАСС доцент Финансового университета при правительстве РФ Игорь </w:t>
      </w:r>
      <w:proofErr w:type="spellStart"/>
      <w:r>
        <w:t>Балынин</w:t>
      </w:r>
      <w:proofErr w:type="spellEnd"/>
      <w:r>
        <w:t>.</w:t>
      </w:r>
      <w:bookmarkEnd w:id="71"/>
    </w:p>
    <w:p w14:paraId="4F58D8D1" w14:textId="1C13D4A5" w:rsidR="0051778D" w:rsidRDefault="00880518" w:rsidP="0051778D">
      <w:r>
        <w:t>«</w:t>
      </w:r>
      <w:r w:rsidR="0051778D">
        <w:t>Для получения страховой пенсии в размере 30 тысяч рублей в 2026 году необходимо иметь 131 индивидуальный пенсионный коэффициент (ИПК). Например, 131 ИПК будет сформирован за 35 лет при ежегодном количестве в 3,743 ИПК. Для формирования такой величины в 2026 году необходим добровольный годовой взнос примерно в сумме 245 606 рублей, или примерно 20 467 рублей ежемесячно</w:t>
      </w:r>
      <w:r>
        <w:t>»</w:t>
      </w:r>
      <w:r w:rsidR="0051778D">
        <w:t xml:space="preserve">, - сказал </w:t>
      </w:r>
      <w:proofErr w:type="spellStart"/>
      <w:r w:rsidR="0051778D">
        <w:t>Балынин</w:t>
      </w:r>
      <w:proofErr w:type="spellEnd"/>
      <w:r w:rsidR="0051778D">
        <w:t>.</w:t>
      </w:r>
    </w:p>
    <w:p w14:paraId="1E82AB1C" w14:textId="77777777" w:rsidR="0051778D" w:rsidRDefault="0051778D" w:rsidP="0051778D">
      <w:r>
        <w:lastRenderedPageBreak/>
        <w:t xml:space="preserve">Он добавил, что </w:t>
      </w:r>
      <w:proofErr w:type="spellStart"/>
      <w:r>
        <w:t>самозанятые</w:t>
      </w:r>
      <w:proofErr w:type="spellEnd"/>
      <w:r>
        <w:t xml:space="preserve"> могут претендовать только на социальную пенсию при отсутствии добровольных взносов или занятости по найму.</w:t>
      </w:r>
    </w:p>
    <w:p w14:paraId="15EB1B34" w14:textId="77777777" w:rsidR="0051778D" w:rsidRDefault="0051778D" w:rsidP="0051778D">
      <w:r>
        <w:t xml:space="preserve">По мнению эксперта, целесообразно самостоятельно формировать средства для дальнейшего обеспечения в старости. Это можно сделать несколькими способами: путем перечисления добровольных взносов в рамках программы долгосрочных сбережений, заключения договора негосударственного пенсионного обеспечения с негосударственным пенсионным фондом или же добровольно вступить в отношения по обязательному пенсионному страхованию, объяснил </w:t>
      </w:r>
      <w:proofErr w:type="spellStart"/>
      <w:r>
        <w:t>Балынин</w:t>
      </w:r>
      <w:proofErr w:type="spellEnd"/>
      <w:r>
        <w:t>.</w:t>
      </w:r>
    </w:p>
    <w:p w14:paraId="3FF2FEF3" w14:textId="40A2A6BD" w:rsidR="0051778D" w:rsidRPr="00083B46" w:rsidRDefault="00405A83" w:rsidP="0051778D">
      <w:hyperlink r:id="rId22" w:history="1">
        <w:r w:rsidR="0051778D" w:rsidRPr="00091207">
          <w:rPr>
            <w:rStyle w:val="a3"/>
          </w:rPr>
          <w:t>https://tass.ru/obschestvo/27850109</w:t>
        </w:r>
      </w:hyperlink>
      <w:r w:rsidR="0051778D">
        <w:t xml:space="preserve"> </w:t>
      </w:r>
    </w:p>
    <w:p w14:paraId="137FDB11" w14:textId="77777777" w:rsidR="00797B45" w:rsidRPr="00083B46" w:rsidRDefault="00797B45" w:rsidP="00797B45">
      <w:pPr>
        <w:pStyle w:val="2"/>
      </w:pPr>
      <w:bookmarkStart w:id="72" w:name="ф7"/>
      <w:bookmarkStart w:id="73" w:name="_Toc233181178"/>
      <w:bookmarkEnd w:id="72"/>
      <w:r w:rsidRPr="00083B46">
        <w:t xml:space="preserve">Общественная служба новостей, 23.06.2026, </w:t>
      </w:r>
      <w:proofErr w:type="gramStart"/>
      <w:r w:rsidRPr="00083B46">
        <w:t>Прибавили</w:t>
      </w:r>
      <w:proofErr w:type="gramEnd"/>
      <w:r w:rsidRPr="00083B46">
        <w:t xml:space="preserve"> 2 000: стали известны самые богатые и самые бедные пенсионеры России</w:t>
      </w:r>
      <w:bookmarkEnd w:id="73"/>
    </w:p>
    <w:p w14:paraId="2B03CA88" w14:textId="77777777" w:rsidR="00797B45" w:rsidRPr="00083B46" w:rsidRDefault="00797B45" w:rsidP="001B2ECB">
      <w:pPr>
        <w:pStyle w:val="3"/>
      </w:pPr>
      <w:bookmarkStart w:id="74" w:name="_Toc233181179"/>
      <w:r w:rsidRPr="00083B46">
        <w:t>Согласно данным Социального фонда России, на 1 мая 2026 года в стране насчитывается 40,431 миллиона пенсионеров. Из этого числа 8,383 миллиона являются работающими, а 32,047 миллиона - неработающими.</w:t>
      </w:r>
      <w:bookmarkEnd w:id="74"/>
    </w:p>
    <w:p w14:paraId="4B7D9574" w14:textId="77777777" w:rsidR="00797B45" w:rsidRPr="00083B46" w:rsidRDefault="00797B45" w:rsidP="00797B45">
      <w:r w:rsidRPr="00083B46">
        <w:t>Средний размер пенсии составляет 25 399,95 рублей. Работающие пенсионеры получают в среднем 23 721,32 рубля, тогда как неработающие получают 25 839,07 рубля. Таким образом, за год средняя пенсия увеличилась почти на 2000 рублей, поскольку в мае 2025 года она составляла 23 453 рубля.</w:t>
      </w:r>
    </w:p>
    <w:p w14:paraId="2BDB5903" w14:textId="77777777" w:rsidR="00797B45" w:rsidRPr="00083B46" w:rsidRDefault="00797B45" w:rsidP="00797B45">
      <w:r w:rsidRPr="00083B46">
        <w:t>Наибольшие пенсии на май 2026 года установлены для жителей следующих регионов:</w:t>
      </w:r>
    </w:p>
    <w:p w14:paraId="18F281B6" w14:textId="77777777" w:rsidR="00797B45" w:rsidRPr="00083B46" w:rsidRDefault="00797B45" w:rsidP="00797B45">
      <w:r w:rsidRPr="00083B46">
        <w:t>– Чукотского автономного округа - 42 264,27 рубля;</w:t>
      </w:r>
    </w:p>
    <w:p w14:paraId="2A66F0BF" w14:textId="77777777" w:rsidR="00797B45" w:rsidRPr="00083B46" w:rsidRDefault="00797B45" w:rsidP="00797B45">
      <w:r w:rsidRPr="00083B46">
        <w:t>– Ненецкого автономного округа - 38 867,79 рубля;</w:t>
      </w:r>
    </w:p>
    <w:p w14:paraId="4A2E89C1" w14:textId="77777777" w:rsidR="00797B45" w:rsidRPr="00083B46" w:rsidRDefault="00797B45" w:rsidP="00797B45">
      <w:r w:rsidRPr="00083B46">
        <w:t>– Камчатского края - 37 662,30 рубля;</w:t>
      </w:r>
    </w:p>
    <w:p w14:paraId="76679E0E" w14:textId="77777777" w:rsidR="00797B45" w:rsidRPr="00083B46" w:rsidRDefault="00797B45" w:rsidP="00797B45">
      <w:r w:rsidRPr="00083B46">
        <w:t>– Магаданской области - 37 497,94 рубля;</w:t>
      </w:r>
    </w:p>
    <w:p w14:paraId="00278357" w14:textId="77777777" w:rsidR="00797B45" w:rsidRPr="00083B46" w:rsidRDefault="00797B45" w:rsidP="00797B45">
      <w:r w:rsidRPr="00083B46">
        <w:t>– Ханты-Мансийского автономного округа - Югры - 37 090,35 рубля.</w:t>
      </w:r>
    </w:p>
    <w:p w14:paraId="06E644A6" w14:textId="77777777" w:rsidR="00797B45" w:rsidRPr="00083B46" w:rsidRDefault="00797B45" w:rsidP="00797B45">
      <w:r w:rsidRPr="00083B46">
        <w:t>Наименьшие выплаты на май 2026 года получают пенсионеры в следующих регионах:</w:t>
      </w:r>
    </w:p>
    <w:p w14:paraId="4AE455F1" w14:textId="77777777" w:rsidR="00797B45" w:rsidRPr="00083B46" w:rsidRDefault="00797B45" w:rsidP="00797B45">
      <w:r w:rsidRPr="00083B46">
        <w:t>– Республика Дагестан - 18 887,14 рубля;</w:t>
      </w:r>
    </w:p>
    <w:p w14:paraId="34C1EB43" w14:textId="77777777" w:rsidR="00797B45" w:rsidRPr="00083B46" w:rsidRDefault="00797B45" w:rsidP="00797B45">
      <w:r w:rsidRPr="00083B46">
        <w:t>– Республика Ингушетия - 19 772,24 рубля;</w:t>
      </w:r>
    </w:p>
    <w:p w14:paraId="0E6B4967" w14:textId="77777777" w:rsidR="00797B45" w:rsidRPr="00083B46" w:rsidRDefault="00797B45" w:rsidP="00797B45">
      <w:r w:rsidRPr="00083B46">
        <w:t>– Кабардино-Балкарская Республика - 19 311,50 рубля;</w:t>
      </w:r>
    </w:p>
    <w:p w14:paraId="44EBA2A6" w14:textId="77777777" w:rsidR="00797B45" w:rsidRPr="00083B46" w:rsidRDefault="00797B45" w:rsidP="00797B45">
      <w:r w:rsidRPr="00083B46">
        <w:t>– Карачаево-Черкесская Республика - 20 862,10 рубля;</w:t>
      </w:r>
    </w:p>
    <w:p w14:paraId="1ECB96EB" w14:textId="77777777" w:rsidR="00797B45" w:rsidRPr="00083B46" w:rsidRDefault="00797B45" w:rsidP="00797B45">
      <w:r w:rsidRPr="00083B46">
        <w:t>– Республика Северная Осетия-Алания - 21 429,33 рубля.</w:t>
      </w:r>
    </w:p>
    <w:p w14:paraId="03697C55" w14:textId="77777777" w:rsidR="00797B45" w:rsidRPr="00083B46" w:rsidRDefault="00797B45" w:rsidP="00797B45">
      <w:r w:rsidRPr="00083B46">
        <w:t xml:space="preserve">Опубликованная статистика Социального фонда России демонстрирует две ключевые тенденции 2026 года. Первая - это положительный эффект от восстановления полноценной индексации пенсий для работающих пенсионеров, что привело к сокращению исторического разрыва между выплатами работающих и неработающих. Вторая, менее оптимистичная, тенденция - это продолжающееся значительное экономическое расслоение между регионами. Разница в пенсиях на Чукотке и Северном Кавказе остается колоссальной. Это подчеркивает необходимость для государства не </w:t>
      </w:r>
      <w:r w:rsidRPr="00083B46">
        <w:lastRenderedPageBreak/>
        <w:t>только формально индексировать средние показатели по стране, но и целенаправленно улучшать уровень жизни пожилых людей в тех регионах, где средняя пенсия едва превышает психологическую границу в 18-19 тысяч рублей.</w:t>
      </w:r>
    </w:p>
    <w:p w14:paraId="00D37CE2" w14:textId="77777777" w:rsidR="00797B45" w:rsidRPr="00083B46" w:rsidRDefault="00797B45" w:rsidP="00797B45">
      <w:r w:rsidRPr="00083B46">
        <w:t>Ранее сообщалось, что средняя пенсия свыше 30 тыс. руб. зафиксирована в 12 субъектах РФ. Подробнее в материале Общественной службы новостей.</w:t>
      </w:r>
    </w:p>
    <w:p w14:paraId="7F46E088" w14:textId="2D72F068" w:rsidR="00797B45" w:rsidRPr="00083B46" w:rsidRDefault="00405A83" w:rsidP="00797B45">
      <w:hyperlink r:id="rId23" w:history="1">
        <w:r w:rsidR="00797B45" w:rsidRPr="00083B46">
          <w:rPr>
            <w:rStyle w:val="a3"/>
          </w:rPr>
          <w:t>https://www.osnmedia.ru/ekonomika/pribavili-2-000-stali-izvestny-samye-bogatye-i-samye-bednye-pensionery-rossii/</w:t>
        </w:r>
      </w:hyperlink>
      <w:r w:rsidR="00797B45" w:rsidRPr="00083B46">
        <w:t xml:space="preserve"> </w:t>
      </w:r>
    </w:p>
    <w:p w14:paraId="19A6AA93" w14:textId="77777777" w:rsidR="00E678AC" w:rsidRPr="00083B46" w:rsidRDefault="00E678AC" w:rsidP="00E678AC">
      <w:pPr>
        <w:pStyle w:val="2"/>
      </w:pPr>
      <w:bookmarkStart w:id="75" w:name="_Toc233181180"/>
      <w:proofErr w:type="spellStart"/>
      <w:r w:rsidRPr="00083B46">
        <w:t>Сравни.ру</w:t>
      </w:r>
      <w:proofErr w:type="spellEnd"/>
      <w:r w:rsidRPr="00083B46">
        <w:t>, 23.06.2026, Названа средняя пенсия работающих россиян</w:t>
      </w:r>
      <w:bookmarkEnd w:id="75"/>
    </w:p>
    <w:p w14:paraId="29EA90E3" w14:textId="77777777" w:rsidR="00E678AC" w:rsidRPr="00083B46" w:rsidRDefault="00E678AC" w:rsidP="001B2ECB">
      <w:pPr>
        <w:pStyle w:val="3"/>
      </w:pPr>
      <w:bookmarkStart w:id="76" w:name="_Toc233181181"/>
      <w:r w:rsidRPr="00083B46">
        <w:t>За год средняя пенсия работающих пенсионеров выросла на 2,6 тысячи рублей. Больше всего получают пенсионеры из Чукотского автономного округа - почти на 15,7 тысячи рублей больше, чем в среднем по стране.</w:t>
      </w:r>
      <w:bookmarkEnd w:id="76"/>
    </w:p>
    <w:p w14:paraId="26C512E2" w14:textId="77777777" w:rsidR="00E678AC" w:rsidRPr="00083B46" w:rsidRDefault="00E678AC" w:rsidP="00E678AC">
      <w:r w:rsidRPr="00083B46">
        <w:t>Средняя пенсия работающих пенсионеров</w:t>
      </w:r>
    </w:p>
    <w:p w14:paraId="71722757" w14:textId="77777777" w:rsidR="00E678AC" w:rsidRPr="00083B46" w:rsidRDefault="00E678AC" w:rsidP="00E678AC">
      <w:r w:rsidRPr="00083B46">
        <w:t>Средний размер пенсионного обеспечения работающих россиян на 1 мая 2026 года составил 23 721 рубль. За год эта сумма выросла на 2 615 рублей, следует из последних данных Социального фонда России (СФР).</w:t>
      </w:r>
    </w:p>
    <w:p w14:paraId="435C1A22" w14:textId="77777777" w:rsidR="00E678AC" w:rsidRPr="00083B46" w:rsidRDefault="00E678AC" w:rsidP="00E678AC">
      <w:r w:rsidRPr="00083B46">
        <w:t>Самую высокую пенсию получают работающие пенсионеры в Чукотском автономном округе - 39 383 рубля.</w:t>
      </w:r>
    </w:p>
    <w:p w14:paraId="3F6368FD" w14:textId="77777777" w:rsidR="00E678AC" w:rsidRPr="00083B46" w:rsidRDefault="00E678AC" w:rsidP="00E678AC">
      <w:r w:rsidRPr="00083B46">
        <w:t>Индексация пенсий работающим россиянам</w:t>
      </w:r>
    </w:p>
    <w:p w14:paraId="63BF7532" w14:textId="77777777" w:rsidR="00E678AC" w:rsidRPr="00083B46" w:rsidRDefault="00E678AC" w:rsidP="00E678AC">
      <w:r w:rsidRPr="00083B46">
        <w:t>С 2025 года в России вернули индексацию пенсий работающим пенсионерам - ее не проводили с 2016 года. По данным на начало 2026 года, пенсии работающих граждан за 10 лет увеличились на 78%, а официальная инфляция за это время составила 83%.</w:t>
      </w:r>
    </w:p>
    <w:p w14:paraId="42FFDD59" w14:textId="77777777" w:rsidR="00E678AC" w:rsidRPr="00083B46" w:rsidRDefault="00E678AC" w:rsidP="00E678AC">
      <w:r w:rsidRPr="00083B46">
        <w:t>При этом инфляция для пожилых за этот период могла достигать 90-95%, поскольку структура расходов пенсионеров отличается от потребительской корзины, по которой считается официальная инфляция. Они тратят деньги в основном на продукты, лекарства и коммунальные услуги, которые дорожают быстрее всего.</w:t>
      </w:r>
    </w:p>
    <w:p w14:paraId="6CDB8588" w14:textId="77777777" w:rsidR="00E678AC" w:rsidRPr="00083B46" w:rsidRDefault="00E678AC" w:rsidP="00E678AC">
      <w:r w:rsidRPr="00083B46">
        <w:t>Подспорьем к пенсии могут стать проценты по вкладу</w:t>
      </w:r>
    </w:p>
    <w:p w14:paraId="3C9EA951" w14:textId="77777777" w:rsidR="00E678AC" w:rsidRPr="00083B46" w:rsidRDefault="00E678AC" w:rsidP="00E678AC">
      <w:r w:rsidRPr="00083B46">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2DD26C75" w14:textId="77777777" w:rsidR="00E678AC" w:rsidRPr="00083B46" w:rsidRDefault="00E678AC" w:rsidP="00E678AC">
      <w:r w:rsidRPr="00083B46">
        <w:t>Повышение пенсий работающим пенсионерам в 2026 году</w:t>
      </w:r>
    </w:p>
    <w:p w14:paraId="7C978AC9" w14:textId="77777777" w:rsidR="00E678AC" w:rsidRPr="00083B46" w:rsidRDefault="00E678AC" w:rsidP="00E678AC">
      <w:r w:rsidRPr="00083B46">
        <w:t>С 1 января 2026 года пенсии работающим и неработающим гражданам проиндексировали на 7,6%.</w:t>
      </w:r>
    </w:p>
    <w:p w14:paraId="5CB42965" w14:textId="77777777" w:rsidR="00E678AC" w:rsidRPr="00083B46" w:rsidRDefault="00E678AC" w:rsidP="00E678AC">
      <w:r w:rsidRPr="00083B46">
        <w:t>С 1 августа 2026 года работающим пенсионерам автоматически увеличат пенсию в соответствии с количеством пенсионных баллов, которые пенсионер заработал за 2025 год. Максимально за год могут начислить три пенсионных балла, стоимость одного балла в 2026 году - 156,76 рубля. Таким образом, максимальная прибавка к пенсии составит 470,28 рубля.</w:t>
      </w:r>
    </w:p>
    <w:p w14:paraId="06A4E295" w14:textId="77777777" w:rsidR="00E678AC" w:rsidRPr="00083B46" w:rsidRDefault="00E678AC" w:rsidP="00E678AC">
      <w:r w:rsidRPr="00083B46">
        <w:t>Какие есть льготы для работающих пенсионеров</w:t>
      </w:r>
    </w:p>
    <w:p w14:paraId="7E952E44" w14:textId="77777777" w:rsidR="00E678AC" w:rsidRPr="00083B46" w:rsidRDefault="00E678AC" w:rsidP="00E678AC">
      <w:r w:rsidRPr="00083B46">
        <w:lastRenderedPageBreak/>
        <w:t>Работающие пенсионеры имеют право на дополнительные льготы:</w:t>
      </w:r>
    </w:p>
    <w:p w14:paraId="3C1CD320" w14:textId="77777777" w:rsidR="00E678AC" w:rsidRPr="00083B46" w:rsidRDefault="00E678AC" w:rsidP="00E678AC">
      <w:r w:rsidRPr="00083B46">
        <w:t>•</w:t>
      </w:r>
      <w:r w:rsidRPr="00083B46">
        <w:tab/>
        <w:t>отпуск за свой счет на срок до 14 дней в дополнение к ежегодному оплачиваемому отпуску;</w:t>
      </w:r>
    </w:p>
    <w:p w14:paraId="38DC462C" w14:textId="77777777" w:rsidR="00E678AC" w:rsidRPr="00083B46" w:rsidRDefault="00E678AC" w:rsidP="00E678AC">
      <w:r w:rsidRPr="00083B46">
        <w:t>•</w:t>
      </w:r>
      <w:r w:rsidRPr="00083B46">
        <w:tab/>
        <w:t>отсутствие отработки в течение двух недель в случае увольнения - правом можно воспользоваться только один раз, при увольнении во второй раз нужно будет отработать две недели.</w:t>
      </w:r>
    </w:p>
    <w:p w14:paraId="4DD0A316" w14:textId="56376504" w:rsidR="00E678AC" w:rsidRPr="00083B46" w:rsidRDefault="00405A83" w:rsidP="00E678AC">
      <w:hyperlink r:id="rId24" w:history="1">
        <w:r w:rsidR="00E678AC" w:rsidRPr="00083B46">
          <w:rPr>
            <w:rStyle w:val="a3"/>
          </w:rPr>
          <w:t>https://www.sravni.ru/novost/2026/6/23/nazvana-srednyaya-pensiya-rabotayushhih-rossiyan/</w:t>
        </w:r>
      </w:hyperlink>
      <w:r w:rsidR="00E678AC" w:rsidRPr="00083B46">
        <w:t xml:space="preserve"> </w:t>
      </w:r>
    </w:p>
    <w:p w14:paraId="339B4EF3" w14:textId="77777777" w:rsidR="00004F1D" w:rsidRPr="00083B46" w:rsidRDefault="00004F1D" w:rsidP="00004F1D">
      <w:pPr>
        <w:pStyle w:val="2"/>
      </w:pPr>
      <w:bookmarkStart w:id="77" w:name="_Toc233181182"/>
      <w:r w:rsidRPr="00083B46">
        <w:t xml:space="preserve">Life.ru, 23.06.2026, </w:t>
      </w:r>
      <w:proofErr w:type="gramStart"/>
      <w:r w:rsidRPr="00083B46">
        <w:t>Нет</w:t>
      </w:r>
      <w:proofErr w:type="gramEnd"/>
      <w:r w:rsidRPr="00083B46">
        <w:t xml:space="preserve"> работы? Как </w:t>
      </w:r>
      <w:proofErr w:type="spellStart"/>
      <w:r w:rsidRPr="00083B46">
        <w:t>предпенсионеру</w:t>
      </w:r>
      <w:proofErr w:type="spellEnd"/>
      <w:r w:rsidRPr="00083B46">
        <w:t xml:space="preserve"> в 2026 году получать 2 года пособие по безработице</w:t>
      </w:r>
      <w:bookmarkEnd w:id="77"/>
    </w:p>
    <w:p w14:paraId="68308416" w14:textId="77777777" w:rsidR="00004F1D" w:rsidRPr="00083B46" w:rsidRDefault="00004F1D" w:rsidP="001B2ECB">
      <w:pPr>
        <w:pStyle w:val="3"/>
      </w:pPr>
      <w:bookmarkStart w:id="78" w:name="_Toc233181183"/>
      <w:proofErr w:type="spellStart"/>
      <w:r w:rsidRPr="00083B46">
        <w:t>Предпенсионеры</w:t>
      </w:r>
      <w:proofErr w:type="spellEnd"/>
      <w:r w:rsidRPr="00083B46">
        <w:t xml:space="preserve"> в 2026 году могут получать пособие по безработице до 24 месяцев. Разбираем размер выплат, условия оформления и пошаговую инструкцию - в материале Life.ru.</w:t>
      </w:r>
      <w:bookmarkEnd w:id="78"/>
    </w:p>
    <w:p w14:paraId="28482898" w14:textId="77777777" w:rsidR="00004F1D" w:rsidRPr="00083B46" w:rsidRDefault="00004F1D" w:rsidP="00004F1D">
      <w:proofErr w:type="spellStart"/>
      <w:r w:rsidRPr="00083B46">
        <w:t>Предпенсионеры</w:t>
      </w:r>
      <w:proofErr w:type="spellEnd"/>
      <w:r w:rsidRPr="00083B46">
        <w:t>, те, кому до выхода на страховую пенсию по старости осталось не более пяти лет, могут получать пособие по безработице до 24 месяцев, когда обычно его выплачивают не более одного года. В сегодняшнем материале рассказываем, кто имеет право на более длительную выплату, как её оформить и сколько вы будете получать.</w:t>
      </w:r>
    </w:p>
    <w:p w14:paraId="734A1892" w14:textId="77777777" w:rsidR="00004F1D" w:rsidRPr="00083B46" w:rsidRDefault="00004F1D" w:rsidP="00004F1D">
      <w:r w:rsidRPr="00083B46">
        <w:t xml:space="preserve">Кто считается </w:t>
      </w:r>
      <w:proofErr w:type="spellStart"/>
      <w:r w:rsidRPr="00083B46">
        <w:t>предпенсионером</w:t>
      </w:r>
      <w:proofErr w:type="spellEnd"/>
      <w:r w:rsidRPr="00083B46">
        <w:t xml:space="preserve"> в 2026 году</w:t>
      </w:r>
    </w:p>
    <w:p w14:paraId="7C9D9292" w14:textId="3BA9AB19" w:rsidR="00004F1D" w:rsidRPr="00083B46" w:rsidRDefault="00004F1D" w:rsidP="00004F1D">
      <w:r w:rsidRPr="00083B46">
        <w:t xml:space="preserve">В 2026 году в значении термина </w:t>
      </w:r>
      <w:r w:rsidR="00880518">
        <w:t>«</w:t>
      </w:r>
      <w:proofErr w:type="spellStart"/>
      <w:r w:rsidRPr="00083B46">
        <w:t>предпенсионер</w:t>
      </w:r>
      <w:proofErr w:type="spellEnd"/>
      <w:r w:rsidR="00880518">
        <w:t>»</w:t>
      </w:r>
      <w:r w:rsidRPr="00083B46">
        <w:t xml:space="preserve"> ничего не изменилось - им по-прежнему является тот гражданин, которому до назначения страховой пенсии по старости осталось пять лет или меньше.</w:t>
      </w:r>
    </w:p>
    <w:p w14:paraId="440CDCDB" w14:textId="77777777" w:rsidR="00004F1D" w:rsidRPr="00083B46" w:rsidRDefault="00004F1D" w:rsidP="00004F1D">
      <w:r w:rsidRPr="00083B46">
        <w:t xml:space="preserve">Важно также отметить, что если у человека есть право на досрочную пенсию (например, у педагогов, медиков, работников опасных производств, многодетных матерей), то </w:t>
      </w:r>
      <w:proofErr w:type="spellStart"/>
      <w:r w:rsidRPr="00083B46">
        <w:t>предпенсионером</w:t>
      </w:r>
      <w:proofErr w:type="spellEnd"/>
      <w:r w:rsidRPr="00083B46">
        <w:t xml:space="preserve"> он станет за пять лет до выхода как раз на эту досрочную пенсию.</w:t>
      </w:r>
    </w:p>
    <w:p w14:paraId="3C81941A" w14:textId="77777777" w:rsidR="00004F1D" w:rsidRPr="00083B46" w:rsidRDefault="00004F1D" w:rsidP="00004F1D">
      <w:r w:rsidRPr="00083B46">
        <w:t>Данный статус присваивается автоматически - отдельно подавать заявление не нужно.</w:t>
      </w:r>
    </w:p>
    <w:p w14:paraId="521B7B6B" w14:textId="77777777" w:rsidR="00004F1D" w:rsidRPr="00083B46" w:rsidRDefault="00004F1D" w:rsidP="00004F1D">
      <w:r w:rsidRPr="00083B46">
        <w:t xml:space="preserve">Размер и срок выплат пособий по безработице для </w:t>
      </w:r>
      <w:proofErr w:type="spellStart"/>
      <w:r w:rsidRPr="00083B46">
        <w:t>предпенсионеров</w:t>
      </w:r>
      <w:proofErr w:type="spellEnd"/>
      <w:r w:rsidRPr="00083B46">
        <w:t>: сколько и как долго платят в 2026 году</w:t>
      </w:r>
    </w:p>
    <w:p w14:paraId="035A86C6" w14:textId="77777777" w:rsidR="00004F1D" w:rsidRPr="00083B46" w:rsidRDefault="00004F1D" w:rsidP="00004F1D">
      <w:r w:rsidRPr="00083B46">
        <w:t xml:space="preserve">В 2026 году пособие по безработице было проиндексировано на 6,8%, и сегодня для </w:t>
      </w:r>
      <w:proofErr w:type="spellStart"/>
      <w:r w:rsidRPr="00083B46">
        <w:t>предпенсионера</w:t>
      </w:r>
      <w:proofErr w:type="spellEnd"/>
      <w:r w:rsidRPr="00083B46">
        <w:t xml:space="preserve"> его максимальный размер составляет 16 067 рублей, а минимальный - 1884 рубля. А ещё верхняя граница сохраняется на протяжении всего периода получения пособия, а не только в первые месяцы, как это работает в стандартных ситуациях (для </w:t>
      </w:r>
      <w:proofErr w:type="spellStart"/>
      <w:r w:rsidRPr="00083B46">
        <w:t>нельготных</w:t>
      </w:r>
      <w:proofErr w:type="spellEnd"/>
      <w:r w:rsidRPr="00083B46">
        <w:t xml:space="preserve"> категорий максимальная сумма снижается до 6280 рублей).</w:t>
      </w:r>
    </w:p>
    <w:p w14:paraId="42F117AC" w14:textId="77777777" w:rsidR="00004F1D" w:rsidRPr="00083B46" w:rsidRDefault="00004F1D" w:rsidP="00004F1D">
      <w:r w:rsidRPr="00083B46">
        <w:t xml:space="preserve">Вообще, размер пособия считают от среднего заработка: первые три месяца - 75%, далее - 60%, а с восьмого месяца - 45%. Но во всех случаях действует лимит в 16 067 рублей. То есть и больше этой суммы платить </w:t>
      </w:r>
      <w:proofErr w:type="spellStart"/>
      <w:r w:rsidRPr="00083B46">
        <w:t>предпенсионеру</w:t>
      </w:r>
      <w:proofErr w:type="spellEnd"/>
      <w:r w:rsidRPr="00083B46">
        <w:t xml:space="preserve"> не могут, но и урезать с четвёртого месяца выплату до 6280 рублей тоже не будут. Важно также выполнить условие - работать по трудовому договору, уволиться в течение года до обращения и за этот год отработать не менее 26 недель.</w:t>
      </w:r>
    </w:p>
    <w:p w14:paraId="3625EEBD" w14:textId="77777777" w:rsidR="00004F1D" w:rsidRPr="00083B46" w:rsidRDefault="00004F1D" w:rsidP="00004F1D">
      <w:r w:rsidRPr="00083B46">
        <w:t>И, наконец, срок выплаты, который может быть больше стандартных 12 месяцев.</w:t>
      </w:r>
    </w:p>
    <w:p w14:paraId="6844868C" w14:textId="77777777" w:rsidR="00004F1D" w:rsidRPr="00083B46" w:rsidRDefault="00004F1D" w:rsidP="00004F1D">
      <w:r w:rsidRPr="00083B46">
        <w:lastRenderedPageBreak/>
        <w:t>Увеличить его можно за счёт длительного страхового стажа. Так за каждый год сверх минимального (20 лет для женщин, 25 лет для мужчин) срок продлевают на две недели. Максимальный общий срок с учётом этих надбавок - 24 месяца в течение 36 месяцев.</w:t>
      </w:r>
    </w:p>
    <w:p w14:paraId="27EAAA6A" w14:textId="77777777" w:rsidR="00004F1D" w:rsidRPr="00083B46" w:rsidRDefault="00004F1D" w:rsidP="00004F1D">
      <w:r w:rsidRPr="00083B46">
        <w:t>Ну и, естественно, пособие назначают только тем, у кого нет официального заработка (трудовой договор, ГПХ).</w:t>
      </w:r>
    </w:p>
    <w:p w14:paraId="70985A27" w14:textId="77777777" w:rsidR="00004F1D" w:rsidRPr="00083B46" w:rsidRDefault="00004F1D" w:rsidP="00004F1D">
      <w:r w:rsidRPr="00083B46">
        <w:t xml:space="preserve">Как оформить пособие по безработице для </w:t>
      </w:r>
      <w:proofErr w:type="spellStart"/>
      <w:r w:rsidRPr="00083B46">
        <w:t>предпенсионеров</w:t>
      </w:r>
      <w:proofErr w:type="spellEnd"/>
      <w:r w:rsidRPr="00083B46">
        <w:t>: пошаговая инструкция</w:t>
      </w:r>
    </w:p>
    <w:p w14:paraId="1FC78C78" w14:textId="77777777" w:rsidR="00004F1D" w:rsidRPr="00083B46" w:rsidRDefault="00004F1D" w:rsidP="00004F1D">
      <w:r w:rsidRPr="00083B46">
        <w:t>Чтобы оформить пособие по безработице, вам, естественно, понадобятся паспорт, документ об образовании, трудовая книжка (если есть). Справка о среднем заработке не нужна - центр занятости запросит её через Социальный фонд.</w:t>
      </w:r>
    </w:p>
    <w:p w14:paraId="4564ACA3" w14:textId="65359B73" w:rsidR="00004F1D" w:rsidRPr="00083B46" w:rsidRDefault="00004F1D" w:rsidP="00004F1D">
      <w:r w:rsidRPr="00083B46">
        <w:t xml:space="preserve">Собрав все документы, подайте заявление. Сейчас удобнее всего сделать это онлайн через портал </w:t>
      </w:r>
      <w:r w:rsidR="00880518">
        <w:t>«</w:t>
      </w:r>
      <w:r w:rsidRPr="00083B46">
        <w:t>Работа России</w:t>
      </w:r>
      <w:r w:rsidR="00880518">
        <w:t>»</w:t>
      </w:r>
      <w:r w:rsidRPr="00083B46">
        <w:t xml:space="preserve"> (авторизоваться можно через </w:t>
      </w:r>
      <w:r w:rsidR="00880518">
        <w:t>«</w:t>
      </w:r>
      <w:proofErr w:type="spellStart"/>
      <w:r w:rsidRPr="00083B46">
        <w:t>Госуслуги</w:t>
      </w:r>
      <w:proofErr w:type="spellEnd"/>
      <w:r w:rsidR="00880518">
        <w:t>»</w:t>
      </w:r>
      <w:r w:rsidRPr="00083B46">
        <w:t>). Также можно лично обратиться в центр занятости.</w:t>
      </w:r>
    </w:p>
    <w:p w14:paraId="423FC946" w14:textId="77777777" w:rsidR="00004F1D" w:rsidRPr="00083B46" w:rsidRDefault="00004F1D" w:rsidP="00004F1D">
      <w:r w:rsidRPr="00083B46">
        <w:t>После нужно прикрепить резюме. Это критически важно: резюме нужно загрузить в течение трёх календарных дней после подачи заявления, иначе последует отказ.</w:t>
      </w:r>
    </w:p>
    <w:p w14:paraId="24195707" w14:textId="77777777" w:rsidR="00004F1D" w:rsidRPr="00083B46" w:rsidRDefault="00004F1D" w:rsidP="00004F1D">
      <w:r w:rsidRPr="00083B46">
        <w:t>Теперь дождитесь решения. Центр занятости в течение примерно 11 дней будет подбирать вакансии. Если работу найти не удастся, вас признают безработным и назначат пособие.</w:t>
      </w:r>
    </w:p>
    <w:p w14:paraId="7B2C5DCA" w14:textId="77777777" w:rsidR="00004F1D" w:rsidRPr="00083B46" w:rsidRDefault="00004F1D" w:rsidP="00004F1D">
      <w:r w:rsidRPr="00083B46">
        <w:t>Обязательно соблюдайте правила. Регулярно проходите перерегистрацию в ЦЗН. Если вы откажетесь от двух подходящих вакансий без уважительной причины вас лишат права на пособие.</w:t>
      </w:r>
    </w:p>
    <w:p w14:paraId="7016FBB3" w14:textId="77777777" w:rsidR="00004F1D" w:rsidRPr="00083B46" w:rsidRDefault="00004F1D" w:rsidP="00004F1D">
      <w:r w:rsidRPr="00083B46">
        <w:t xml:space="preserve">Какие ещё льготы есть у </w:t>
      </w:r>
      <w:proofErr w:type="spellStart"/>
      <w:r w:rsidRPr="00083B46">
        <w:t>предпенсионеров</w:t>
      </w:r>
      <w:proofErr w:type="spellEnd"/>
    </w:p>
    <w:p w14:paraId="3CC302D4" w14:textId="77777777" w:rsidR="00004F1D" w:rsidRPr="00083B46" w:rsidRDefault="00004F1D" w:rsidP="00004F1D">
      <w:r w:rsidRPr="00083B46">
        <w:t xml:space="preserve">Помимо пособия по безработице, статус </w:t>
      </w:r>
      <w:proofErr w:type="spellStart"/>
      <w:r w:rsidRPr="00083B46">
        <w:t>предпенсионера</w:t>
      </w:r>
      <w:proofErr w:type="spellEnd"/>
      <w:r w:rsidRPr="00083B46">
        <w:t xml:space="preserve"> даёт и другие преимущества:</w:t>
      </w:r>
    </w:p>
    <w:p w14:paraId="20506226" w14:textId="77777777" w:rsidR="00004F1D" w:rsidRPr="00083B46" w:rsidRDefault="00004F1D" w:rsidP="00004F1D">
      <w:r w:rsidRPr="00083B46">
        <w:t>Два оплачиваемых дня в год на диспансеризацию с сохранением места и среднего заработка.</w:t>
      </w:r>
    </w:p>
    <w:p w14:paraId="46D20B32" w14:textId="77777777" w:rsidR="00004F1D" w:rsidRPr="00083B46" w:rsidRDefault="00004F1D" w:rsidP="00004F1D">
      <w:r w:rsidRPr="00083B46">
        <w:t>Освобождение от налога на имущество по одному объекту каждого вида (если имущество не используется в предпринимательстве); по земельному налогу - вычет на 600 кв. м (6 соток) по одному участку.</w:t>
      </w:r>
    </w:p>
    <w:p w14:paraId="03044A45" w14:textId="77777777" w:rsidR="00004F1D" w:rsidRPr="00083B46" w:rsidRDefault="00004F1D" w:rsidP="00004F1D">
      <w:r w:rsidRPr="00083B46">
        <w:t xml:space="preserve">А также региональные льготы: скидки на проезд, льготы по </w:t>
      </w:r>
      <w:proofErr w:type="spellStart"/>
      <w:r w:rsidRPr="00083B46">
        <w:t>соцкартам</w:t>
      </w:r>
      <w:proofErr w:type="spellEnd"/>
      <w:r w:rsidRPr="00083B46">
        <w:t>, поддержка в медицине - перечень зависит от субъекта РФ.</w:t>
      </w:r>
    </w:p>
    <w:p w14:paraId="56A1E905" w14:textId="77777777" w:rsidR="00004F1D" w:rsidRPr="00083B46" w:rsidRDefault="00004F1D" w:rsidP="00004F1D">
      <w:r w:rsidRPr="00083B46">
        <w:t>Подробно об этом мы рассказывали в нашей статье.</w:t>
      </w:r>
    </w:p>
    <w:p w14:paraId="1C754840" w14:textId="77777777" w:rsidR="00004F1D" w:rsidRPr="00083B46" w:rsidRDefault="00004F1D" w:rsidP="00004F1D">
      <w:r w:rsidRPr="00083B46">
        <w:t>FAQ: частые вопросы</w:t>
      </w:r>
    </w:p>
    <w:p w14:paraId="5A618B27" w14:textId="77777777" w:rsidR="00004F1D" w:rsidRPr="00083B46" w:rsidRDefault="00004F1D" w:rsidP="00004F1D">
      <w:r w:rsidRPr="00083B46">
        <w:t xml:space="preserve">Нужно ли подтверждать статус </w:t>
      </w:r>
      <w:proofErr w:type="spellStart"/>
      <w:r w:rsidRPr="00083B46">
        <w:t>предпенсионера</w:t>
      </w:r>
      <w:proofErr w:type="spellEnd"/>
      <w:r w:rsidRPr="00083B46">
        <w:t xml:space="preserve"> отдельно?</w:t>
      </w:r>
    </w:p>
    <w:p w14:paraId="6B243114" w14:textId="77777777" w:rsidR="00004F1D" w:rsidRPr="00083B46" w:rsidRDefault="00004F1D" w:rsidP="00004F1D">
      <w:r w:rsidRPr="00083B46">
        <w:t>Нет, с 2026 года он присваивается автоматически.</w:t>
      </w:r>
    </w:p>
    <w:p w14:paraId="667BCB44" w14:textId="77777777" w:rsidR="00004F1D" w:rsidRPr="00083B46" w:rsidRDefault="00004F1D" w:rsidP="00004F1D">
      <w:r w:rsidRPr="00083B46">
        <w:t>Если я уволился по собственному желанию, положена ли выплата?</w:t>
      </w:r>
    </w:p>
    <w:p w14:paraId="3631EB69" w14:textId="77777777" w:rsidR="00004F1D" w:rsidRPr="00083B46" w:rsidRDefault="00004F1D" w:rsidP="00004F1D">
      <w:r w:rsidRPr="00083B46">
        <w:t>Да, но размер и сам факт назначения зависят от других условий (стаж, причина увольнения).</w:t>
      </w:r>
    </w:p>
    <w:p w14:paraId="3420F0B7" w14:textId="77777777" w:rsidR="00004F1D" w:rsidRPr="00083B46" w:rsidRDefault="00004F1D" w:rsidP="00004F1D">
      <w:r w:rsidRPr="00083B46">
        <w:t>Можно ли получать пособие и подрабатывать?</w:t>
      </w:r>
    </w:p>
    <w:p w14:paraId="6EBF6096" w14:textId="77777777" w:rsidR="00004F1D" w:rsidRPr="00083B46" w:rsidRDefault="00004F1D" w:rsidP="00004F1D">
      <w:r w:rsidRPr="00083B46">
        <w:t>Нет, пособие платят только при полном отсутствии официального заработка.</w:t>
      </w:r>
    </w:p>
    <w:p w14:paraId="3EE95EF7" w14:textId="77777777" w:rsidR="00004F1D" w:rsidRPr="00083B46" w:rsidRDefault="00004F1D" w:rsidP="00004F1D">
      <w:r w:rsidRPr="00083B46">
        <w:lastRenderedPageBreak/>
        <w:t>Что делать, если ЦЗН долго не подбирает вакансии?</w:t>
      </w:r>
    </w:p>
    <w:p w14:paraId="19ED08F8" w14:textId="77777777" w:rsidR="00004F1D" w:rsidRPr="00083B46" w:rsidRDefault="00004F1D" w:rsidP="00004F1D">
      <w:r w:rsidRPr="00083B46">
        <w:t>Можно активно самому искать варианты и предлагать их специалисту центра - это ускорит процесс.</w:t>
      </w:r>
    </w:p>
    <w:p w14:paraId="357DC067" w14:textId="77777777" w:rsidR="00004F1D" w:rsidRPr="00083B46" w:rsidRDefault="00004F1D" w:rsidP="00004F1D">
      <w:r w:rsidRPr="00083B46">
        <w:t>Как проверить, какие региональные льготы мне положены?</w:t>
      </w:r>
    </w:p>
    <w:p w14:paraId="344AECA3" w14:textId="77777777" w:rsidR="00004F1D" w:rsidRPr="00083B46" w:rsidRDefault="00004F1D" w:rsidP="00004F1D">
      <w:r w:rsidRPr="00083B46">
        <w:t>Обратитесь в соцзащиту по месту жительства или проверьте информацию на портале вашего региона.</w:t>
      </w:r>
    </w:p>
    <w:p w14:paraId="3964EC0D" w14:textId="77777777" w:rsidR="00004F1D" w:rsidRPr="00083B46" w:rsidRDefault="00004F1D" w:rsidP="00004F1D">
      <w:r w:rsidRPr="00083B46">
        <w:t>Заключение</w:t>
      </w:r>
    </w:p>
    <w:p w14:paraId="6FC08975" w14:textId="77777777" w:rsidR="00004F1D" w:rsidRPr="00083B46" w:rsidRDefault="00004F1D" w:rsidP="00004F1D">
      <w:r w:rsidRPr="00083B46">
        <w:t xml:space="preserve">Статус </w:t>
      </w:r>
      <w:proofErr w:type="spellStart"/>
      <w:r w:rsidRPr="00083B46">
        <w:t>предпенсионера</w:t>
      </w:r>
      <w:proofErr w:type="spellEnd"/>
      <w:r w:rsidRPr="00083B46">
        <w:t xml:space="preserve"> даёт немало выгод - увеличенные максимальные лимиты на пособие по безработице, право на более длительное его получение и другие полезные льготы. Но так или иначе, если работа потеряна, важно не затягивать с обращением в центр занятости. Проверьте свой статус </w:t>
      </w:r>
      <w:proofErr w:type="spellStart"/>
      <w:r w:rsidRPr="00083B46">
        <w:t>предпенсионера</w:t>
      </w:r>
      <w:proofErr w:type="spellEnd"/>
      <w:r w:rsidRPr="00083B46">
        <w:t xml:space="preserve"> (он определяется автоматически), соберите базовые данные и подайте заявление.</w:t>
      </w:r>
    </w:p>
    <w:p w14:paraId="477DFD76" w14:textId="72B73921" w:rsidR="00004F1D" w:rsidRPr="00083B46" w:rsidRDefault="00405A83" w:rsidP="00004F1D">
      <w:hyperlink r:id="rId25" w:history="1">
        <w:r w:rsidR="00004F1D" w:rsidRPr="00083B46">
          <w:rPr>
            <w:rStyle w:val="a3"/>
          </w:rPr>
          <w:t>https://life.ru/p/1890911</w:t>
        </w:r>
      </w:hyperlink>
      <w:r w:rsidR="00004F1D" w:rsidRPr="00083B46">
        <w:t xml:space="preserve"> </w:t>
      </w:r>
    </w:p>
    <w:p w14:paraId="6F960E8C" w14:textId="77777777" w:rsidR="00AD779D" w:rsidRPr="00083B46" w:rsidRDefault="00AD779D" w:rsidP="00AD779D">
      <w:pPr>
        <w:pStyle w:val="2"/>
      </w:pPr>
      <w:bookmarkStart w:id="79" w:name="_Toc233181184"/>
      <w:r w:rsidRPr="00083B46">
        <w:t xml:space="preserve">Ваш Пенсионный Брокер, 23.06.2026, Правление </w:t>
      </w:r>
      <w:proofErr w:type="spellStart"/>
      <w:r w:rsidRPr="00083B46">
        <w:t>Соцфонда</w:t>
      </w:r>
      <w:proofErr w:type="spellEnd"/>
      <w:r w:rsidRPr="00083B46">
        <w:t xml:space="preserve"> обсудило новую семейную выплату и пенсии </w:t>
      </w:r>
      <w:proofErr w:type="spellStart"/>
      <w:r w:rsidRPr="00083B46">
        <w:t>самозанятых</w:t>
      </w:r>
      <w:bookmarkEnd w:id="79"/>
      <w:proofErr w:type="spellEnd"/>
    </w:p>
    <w:p w14:paraId="6AB9127C" w14:textId="77777777" w:rsidR="00AD779D" w:rsidRPr="00083B46" w:rsidRDefault="00AD779D" w:rsidP="001B2ECB">
      <w:pPr>
        <w:pStyle w:val="3"/>
      </w:pPr>
      <w:bookmarkStart w:id="80" w:name="_Toc233181185"/>
      <w:r w:rsidRPr="00083B46">
        <w:t xml:space="preserve">В Москве прошло заседание правления Социального фонда России, которое было посвящено вопросам добровольного пенсионного страхования </w:t>
      </w:r>
      <w:proofErr w:type="spellStart"/>
      <w:r w:rsidRPr="00083B46">
        <w:t>самозанятых</w:t>
      </w:r>
      <w:proofErr w:type="spellEnd"/>
      <w:r w:rsidRPr="00083B46">
        <w:t xml:space="preserve"> граждан, предоставления новой семейной выплаты, а также развития системы услуг </w:t>
      </w:r>
      <w:proofErr w:type="spellStart"/>
      <w:r w:rsidRPr="00083B46">
        <w:t>Соцфонда</w:t>
      </w:r>
      <w:proofErr w:type="spellEnd"/>
      <w:r w:rsidRPr="00083B46">
        <w:t>. Помимо руководства СФР, в мероприятии приняли участие входящие в правление представители Минтруда, Минфина, Банка России, Госдумы и Совета Федерации, профессиональных и общественных объединений, включая Федерацию независимых профсоюзов и Российский союз промышленников и предпринимателей.</w:t>
      </w:r>
      <w:bookmarkEnd w:id="80"/>
    </w:p>
    <w:p w14:paraId="5907022D" w14:textId="77777777" w:rsidR="00AD779D" w:rsidRPr="00083B46" w:rsidRDefault="00AD779D" w:rsidP="00AD779D">
      <w:r w:rsidRPr="00083B46">
        <w:t xml:space="preserve">Как было отмечено в ходе заседания, формирование будущей пенсии является одним из важных вопросов для тех, кто сегодня выбрал режим </w:t>
      </w:r>
      <w:proofErr w:type="spellStart"/>
      <w:r w:rsidRPr="00083B46">
        <w:t>самозанятости</w:t>
      </w:r>
      <w:proofErr w:type="spellEnd"/>
      <w:r w:rsidRPr="00083B46">
        <w:t xml:space="preserve">. Заместитель председателя СФР Марина </w:t>
      </w:r>
      <w:proofErr w:type="spellStart"/>
      <w:r w:rsidRPr="00083B46">
        <w:t>Семёнова</w:t>
      </w:r>
      <w:proofErr w:type="spellEnd"/>
      <w:r w:rsidRPr="00083B46">
        <w:t xml:space="preserve">, выступившая с докладом по этой теме, рассказала, что работники, применяющие налог на профессиональный доход, в отличие от индивидуальных предпринимателей, не обязаны уплачивать ежегодные пенсионные взносы и формируют средства на старость добровольно. Для того чтобы работающие на себя не забывали делать отчисления, </w:t>
      </w:r>
      <w:proofErr w:type="spellStart"/>
      <w:r w:rsidRPr="00083B46">
        <w:t>Соцфонд</w:t>
      </w:r>
      <w:proofErr w:type="spellEnd"/>
      <w:r w:rsidRPr="00083B46">
        <w:t xml:space="preserve"> периодически направляет им уведомление о возможности накапливать пенсию в рамках системы обязательного страхования. С момента запуска осенью 2024 года уведомления уже получили свыше 30 тыс. человек, которым до пенсионного возраста остается меньше 15 лет.</w:t>
      </w:r>
    </w:p>
    <w:p w14:paraId="7CEB5E19" w14:textId="77777777" w:rsidR="00AD779D" w:rsidRPr="00083B46" w:rsidRDefault="00AD779D" w:rsidP="00AD779D">
      <w:r w:rsidRPr="00083B46">
        <w:t xml:space="preserve">На заседании также был представлен доклад о том, как идет реализация ежегодной семейной выплаты, стартовавшей с 1 июня. По словам начальника департамента социального обеспечения семей с детьми Оксаны </w:t>
      </w:r>
      <w:proofErr w:type="spellStart"/>
      <w:r w:rsidRPr="00083B46">
        <w:t>Санаровой</w:t>
      </w:r>
      <w:proofErr w:type="spellEnd"/>
      <w:r w:rsidRPr="00083B46">
        <w:t xml:space="preserve">, практически все родители обращаются за новой мерой поддержки онлайн и в среднем за сутки подают до 134,5 тыс. заявлений. Благодаря выстроенному процессу рассмотрения, отделения </w:t>
      </w:r>
      <w:proofErr w:type="spellStart"/>
      <w:r w:rsidRPr="00083B46">
        <w:t>Соцфонда</w:t>
      </w:r>
      <w:proofErr w:type="spellEnd"/>
      <w:r w:rsidRPr="00083B46">
        <w:t xml:space="preserve"> оперативно выносят решения по ним. В среднем на это уходит не более четырех рабочих дней вместо десяти, предусмотренных по регламенту, то есть в два с половиной раза быстрее норматива.</w:t>
      </w:r>
    </w:p>
    <w:p w14:paraId="6C85D88B" w14:textId="77777777" w:rsidR="00AD779D" w:rsidRPr="00083B46" w:rsidRDefault="00AD779D" w:rsidP="00AD779D">
      <w:r w:rsidRPr="00083B46">
        <w:lastRenderedPageBreak/>
        <w:t xml:space="preserve">О том, за счет каких факторов достигнута такая скорость обслуживания, участникам заседания рассказала Кристина </w:t>
      </w:r>
      <w:proofErr w:type="spellStart"/>
      <w:r w:rsidRPr="00083B46">
        <w:t>Лапицкая</w:t>
      </w:r>
      <w:proofErr w:type="spellEnd"/>
      <w:r w:rsidRPr="00083B46">
        <w:t xml:space="preserve">, возглавляющая в </w:t>
      </w:r>
      <w:proofErr w:type="spellStart"/>
      <w:r w:rsidRPr="00083B46">
        <w:t>Соцфонде</w:t>
      </w:r>
      <w:proofErr w:type="spellEnd"/>
      <w:r w:rsidRPr="00083B46">
        <w:t xml:space="preserve"> департамент государственных услуг, взаимодействия с гражданами и обратной связи. Она отметила, что за прошлый год СФР оптимизировал предоставление 17 услуг, включая сервисы по распоряжению материнским капиталом, информированию </w:t>
      </w:r>
      <w:proofErr w:type="spellStart"/>
      <w:r w:rsidRPr="00083B46">
        <w:t>предпенсионеров</w:t>
      </w:r>
      <w:proofErr w:type="spellEnd"/>
      <w:r w:rsidRPr="00083B46">
        <w:t>, записи на прием, а также назначению пенсии и социальной доплаты к ней. Если до 2022 года пенсия назначалась в течение 10 рабочих дней, сегодня этот процесс может происходить в автоматическом режиме, занимая в общей сложности не более 3 часов.</w:t>
      </w:r>
    </w:p>
    <w:p w14:paraId="65D14940" w14:textId="77777777" w:rsidR="00AD779D" w:rsidRPr="00083B46" w:rsidRDefault="00AD779D" w:rsidP="00AD779D">
      <w:r w:rsidRPr="00083B46">
        <w:t xml:space="preserve">В результате работы Социального фонда по развитию услуг, их получение становится более простым и понятным. Как следствие, снижается количество обращений в фонд. По итогам первого квартала, их общее число сократилось на 26% в сравнении с аналогичным периодом прошлого года. За счет </w:t>
      </w:r>
      <w:proofErr w:type="spellStart"/>
      <w:r w:rsidRPr="00083B46">
        <w:t>проактивного</w:t>
      </w:r>
      <w:proofErr w:type="spellEnd"/>
      <w:r w:rsidRPr="00083B46">
        <w:t xml:space="preserve"> назначения и информирования количество запросов по пенсионной тематике уменьшилось еще активнее - на 29%. Существенное сокращение также отмечено по теме детских пособий - на 37%.</w:t>
      </w:r>
    </w:p>
    <w:p w14:paraId="28F406BA" w14:textId="77777777" w:rsidR="00AD779D" w:rsidRPr="00083B46" w:rsidRDefault="00AD779D" w:rsidP="00AD779D">
      <w:r w:rsidRPr="00083B46">
        <w:t xml:space="preserve">Улучшение качества обслуживания позволяет оптимизировать услуги, которые фонд принимает от других ведомств и органов власти. Как было отмечено на заседании, благодаря принятым в этом году законодательным поправкам, разработаны новые механизмы передачи региональных полномочий по мерам поддержки в ведение Социального фонда. Переход полномочий и выделение субвенций осуществляются на основании заключаемых соглашений между СФР и региональными властями. Ряд субъектов уже выразили готовность отдать </w:t>
      </w:r>
      <w:proofErr w:type="spellStart"/>
      <w:r w:rsidRPr="00083B46">
        <w:t>Соцфонду</w:t>
      </w:r>
      <w:proofErr w:type="spellEnd"/>
      <w:r w:rsidRPr="00083B46">
        <w:t xml:space="preserve"> свои функции со следующего года.</w:t>
      </w:r>
    </w:p>
    <w:p w14:paraId="34B2C551" w14:textId="77777777" w:rsidR="00AD779D" w:rsidRPr="00083B46" w:rsidRDefault="00AD779D" w:rsidP="00AD779D">
      <w:r w:rsidRPr="00083B46">
        <w:t>Напомним, что правление Социального фонда является коллегиальным органом управления. Его заседания проводятся не реже одного раза в три месяца. Правление рассматривает вопросы об участии фонда в реализации государственных программ и приоритетных направлениях развития систем социального страхования. Члены правления также участвуют в обсуждении проектов нормативных правовых актов фонда и при необходимости дают рекомендации о направлении их на рассмотрение Российской трехсторонней комиссии по регулированию социально-трудовых отношений.</w:t>
      </w:r>
    </w:p>
    <w:p w14:paraId="3D2EE0C6" w14:textId="730E51DF" w:rsidR="00111D7C" w:rsidRPr="00A47EE5" w:rsidRDefault="00405A83" w:rsidP="00AD779D">
      <w:hyperlink r:id="rId26" w:anchor="respond" w:history="1">
        <w:r w:rsidR="00AD779D" w:rsidRPr="00083B46">
          <w:rPr>
            <w:rStyle w:val="a3"/>
          </w:rPr>
          <w:t>http://pbroker.ru/?p=82397#respond</w:t>
        </w:r>
      </w:hyperlink>
    </w:p>
    <w:p w14:paraId="4C879B89" w14:textId="5F6E77F2" w:rsidR="00AB7B90" w:rsidRPr="00AB7B90" w:rsidRDefault="00AB7B90" w:rsidP="00AB7B90">
      <w:pPr>
        <w:pStyle w:val="2"/>
      </w:pPr>
      <w:bookmarkStart w:id="81" w:name="_Toc233181186"/>
      <w:r w:rsidRPr="00AB7B90">
        <w:t>Бриф24, 23.06.2026, Одиноким пенсионерам рассказали о выплатах и льготах в 2026 году</w:t>
      </w:r>
      <w:bookmarkEnd w:id="81"/>
    </w:p>
    <w:p w14:paraId="4336267B" w14:textId="77777777" w:rsidR="00AB7B90" w:rsidRPr="00AB7B90" w:rsidRDefault="00AB7B90" w:rsidP="00AB7B90">
      <w:pPr>
        <w:pStyle w:val="3"/>
      </w:pPr>
      <w:bookmarkStart w:id="82" w:name="_Toc233181187"/>
      <w:r w:rsidRPr="00AB7B90">
        <w:t>Одинокие пенсионеры в 2026 году могут рассчитывать на ряд федеральных и региональных мер поддержки. В их числе страховая пенсия, социальные доплаты, субсидии на оплату коммунальных услуг и помощь социальных служб.</w:t>
      </w:r>
      <w:bookmarkEnd w:id="82"/>
    </w:p>
    <w:p w14:paraId="0F6F26DC" w14:textId="77777777" w:rsidR="00AB7B90" w:rsidRPr="00AB7B90" w:rsidRDefault="00AB7B90" w:rsidP="00AB7B90">
      <w:r w:rsidRPr="00AB7B90">
        <w:t>Если общий доход пенсионера ниже прожиточного минимума, ему может быть назначена федеральная социальная доплата. Она позволяет увеличить размер выплат до установленного в регионе уровня.</w:t>
      </w:r>
    </w:p>
    <w:p w14:paraId="36328829" w14:textId="77777777" w:rsidR="00AB7B90" w:rsidRPr="00AB7B90" w:rsidRDefault="00AB7B90" w:rsidP="00AB7B90">
      <w:r w:rsidRPr="00AB7B90">
        <w:t>В ряде регионов также предусмотрены дополнительные ежемесячные надбавки и единовременные выплаты для одиноко проживающих пожилых граждан. Размер такой поддержки зависит от субъекта РФ и местных программ.</w:t>
      </w:r>
    </w:p>
    <w:p w14:paraId="4B9E5640" w14:textId="77777777" w:rsidR="00AB7B90" w:rsidRPr="00AB7B90" w:rsidRDefault="00AB7B90" w:rsidP="00AB7B90">
      <w:r w:rsidRPr="00AB7B90">
        <w:lastRenderedPageBreak/>
        <w:t>Для снижения расходов на жилье пенсионеры могут оформить субсидию на оплату ЖКУ. Кроме того, в некоторых регионах действуют компенсации взносов на капитальный ремонт и льготные тарифы на электроэнергию.</w:t>
      </w:r>
    </w:p>
    <w:p w14:paraId="145FA86C" w14:textId="77777777" w:rsidR="00AB7B90" w:rsidRPr="00AB7B90" w:rsidRDefault="00AB7B90" w:rsidP="00AB7B90">
      <w:r w:rsidRPr="00AB7B90">
        <w:t>Одинокие пенсионеры имеют право на льготный или бесплатный проезд в общественном транспорте, а также на медицинскую помощь по полису ОМС. Дополнительно могут предоставляться льготные лекарства, средства реабилитации и доставка медикаментов на дом.</w:t>
      </w:r>
    </w:p>
    <w:p w14:paraId="34CD028A" w14:textId="77777777" w:rsidR="00AB7B90" w:rsidRPr="00A06ED6" w:rsidRDefault="00AB7B90" w:rsidP="00AB7B90">
      <w:r w:rsidRPr="00AB7B90">
        <w:t xml:space="preserve">При наличии проблем со здоровьем можно оформить социальное обслуживание на дому. </w:t>
      </w:r>
      <w:r w:rsidRPr="00A06ED6">
        <w:t>Социальные работники помогают с покупкой продуктов, лекарств, уборкой и другими бытовыми вопросами.</w:t>
      </w:r>
    </w:p>
    <w:p w14:paraId="37E730AA" w14:textId="77777777" w:rsidR="00AB7B90" w:rsidRPr="00A06ED6" w:rsidRDefault="00AB7B90" w:rsidP="00AB7B90">
      <w:r w:rsidRPr="00A06ED6">
        <w:t>Также пенсионерам доступны налоговые льготы на имущество. Для оформления большинства мер поддержки потребуются паспорт, СНИЛС, документы о доходах и бумаги на жилье.</w:t>
      </w:r>
    </w:p>
    <w:p w14:paraId="3B42BD01" w14:textId="77777777" w:rsidR="00AB7B90" w:rsidRPr="00A06ED6" w:rsidRDefault="00AB7B90" w:rsidP="00AB7B90">
      <w:r w:rsidRPr="00A06ED6">
        <w:t>Специалисты советуют в первую очередь проверить право на социальные доплаты и субсидии на коммунальные услуги. Уточнить доступные льготы можно в Социальном фонде России, органах соцзащиты или МФЦ.</w:t>
      </w:r>
    </w:p>
    <w:p w14:paraId="0A59A1A3" w14:textId="77777777" w:rsidR="00AB7B90" w:rsidRPr="00A06ED6" w:rsidRDefault="00AB7B90" w:rsidP="00AB7B90">
      <w:r w:rsidRPr="00A06ED6">
        <w:t>Юлия Крюкова</w:t>
      </w:r>
    </w:p>
    <w:p w14:paraId="342C957D" w14:textId="6F31D222" w:rsidR="00AB7B90" w:rsidRPr="00A06ED6" w:rsidRDefault="00405A83" w:rsidP="00AB7B90">
      <w:hyperlink r:id="rId27" w:history="1">
        <w:r w:rsidR="00AB7B90" w:rsidRPr="00E162A3">
          <w:rPr>
            <w:rStyle w:val="a3"/>
            <w:lang w:val="en-US"/>
          </w:rPr>
          <w:t>https</w:t>
        </w:r>
        <w:r w:rsidR="00AB7B90" w:rsidRPr="00A06ED6">
          <w:rPr>
            <w:rStyle w:val="a3"/>
          </w:rPr>
          <w:t>://</w:t>
        </w:r>
        <w:r w:rsidR="00AB7B90" w:rsidRPr="00E162A3">
          <w:rPr>
            <w:rStyle w:val="a3"/>
            <w:lang w:val="en-US"/>
          </w:rPr>
          <w:t>brief</w:t>
        </w:r>
        <w:r w:rsidR="00AB7B90" w:rsidRPr="00A06ED6">
          <w:rPr>
            <w:rStyle w:val="a3"/>
          </w:rPr>
          <w:t>24.</w:t>
        </w:r>
        <w:proofErr w:type="spellStart"/>
        <w:r w:rsidR="00AB7B90" w:rsidRPr="00E162A3">
          <w:rPr>
            <w:rStyle w:val="a3"/>
            <w:lang w:val="en-US"/>
          </w:rPr>
          <w:t>ru</w:t>
        </w:r>
        <w:proofErr w:type="spellEnd"/>
        <w:r w:rsidR="00AB7B90" w:rsidRPr="00A06ED6">
          <w:rPr>
            <w:rStyle w:val="a3"/>
          </w:rPr>
          <w:t>/</w:t>
        </w:r>
        <w:r w:rsidR="00AB7B90" w:rsidRPr="00E162A3">
          <w:rPr>
            <w:rStyle w:val="a3"/>
            <w:lang w:val="en-US"/>
          </w:rPr>
          <w:t>news</w:t>
        </w:r>
        <w:r w:rsidR="00AB7B90" w:rsidRPr="00A06ED6">
          <w:rPr>
            <w:rStyle w:val="a3"/>
          </w:rPr>
          <w:t>/2026/6/23/287121</w:t>
        </w:r>
      </w:hyperlink>
      <w:r w:rsidR="00AB7B90" w:rsidRPr="00A06ED6">
        <w:t xml:space="preserve"> </w:t>
      </w:r>
    </w:p>
    <w:p w14:paraId="56B6A1D3" w14:textId="146DEEC0" w:rsidR="0034281F" w:rsidRPr="00083B46" w:rsidRDefault="0034281F" w:rsidP="0034281F">
      <w:pPr>
        <w:pStyle w:val="2"/>
      </w:pPr>
      <w:bookmarkStart w:id="83" w:name="_Toc233181188"/>
      <w:r w:rsidRPr="00083B46">
        <w:t xml:space="preserve">PNZ.RU, 23.06.2026, Какой стаж считается </w:t>
      </w:r>
      <w:r w:rsidR="00880518">
        <w:t>«</w:t>
      </w:r>
      <w:r w:rsidRPr="00083B46">
        <w:t>прерванным</w:t>
      </w:r>
      <w:r w:rsidR="00880518">
        <w:t>»</w:t>
      </w:r>
      <w:r w:rsidRPr="00083B46">
        <w:t xml:space="preserve"> и как он </w:t>
      </w:r>
      <w:r w:rsidR="00880518">
        <w:t>«</w:t>
      </w:r>
      <w:r w:rsidRPr="00083B46">
        <w:t>обнуляет</w:t>
      </w:r>
      <w:r w:rsidR="00880518">
        <w:t>»</w:t>
      </w:r>
      <w:r w:rsidRPr="00083B46">
        <w:t xml:space="preserve"> пенсию</w:t>
      </w:r>
      <w:bookmarkEnd w:id="83"/>
    </w:p>
    <w:p w14:paraId="376B10C4" w14:textId="77777777" w:rsidR="0034281F" w:rsidRPr="00083B46" w:rsidRDefault="0034281F" w:rsidP="001B2ECB">
      <w:pPr>
        <w:pStyle w:val="3"/>
      </w:pPr>
      <w:bookmarkStart w:id="84" w:name="_Toc233181189"/>
      <w:r w:rsidRPr="00083B46">
        <w:t>Во времена СССР непрерывный трудовой стаж играл важную роль и напрямую влиял на размер пенсионного обеспечения. Сегодня пенсионная система устроена иначе: ключевое значение имеют страховые взносы, которые работодатель перечисляет за сотрудника, а также количество накопленных пенсионных коэффициентов.</w:t>
      </w:r>
      <w:bookmarkEnd w:id="84"/>
    </w:p>
    <w:p w14:paraId="216F055F" w14:textId="77777777" w:rsidR="0034281F" w:rsidRPr="00083B46" w:rsidRDefault="0034281F" w:rsidP="0034281F">
      <w:r w:rsidRPr="00083B46">
        <w:t>Размер будущей пенсии во многом зависит от официальной заработной платы. Чем выше доход работника, тем больше страховых взносов поступает в систему обязательного пенсионного страхования. В 2026 году для получения максимально возможных 10 индивидуальных пенсионных коэффициентов (ИПК) за год требуется официальная зарплата в размере 248,5 тысячи рублей в месяц до удержания НДФЛ.</w:t>
      </w:r>
    </w:p>
    <w:p w14:paraId="3B2DE301" w14:textId="77777777" w:rsidR="0034281F" w:rsidRPr="00083B46" w:rsidRDefault="0034281F" w:rsidP="0034281F">
      <w:r w:rsidRPr="00083B46">
        <w:t>Главный редактор портала PNZ.RU, эксперт в сфере социального и пенсионного законодательства Владимир Белов обратил внимание на схему, которая в последние годы получила широкое распространение среди работодателей и способна негативно сказаться на будущих пенсионных правах работников.</w:t>
      </w:r>
    </w:p>
    <w:p w14:paraId="6A6A80DE" w14:textId="29A26A09" w:rsidR="0034281F" w:rsidRPr="00083B46" w:rsidRDefault="0034281F" w:rsidP="0034281F">
      <w:r w:rsidRPr="00083B46">
        <w:t xml:space="preserve">Речь идет о специальном налоговом режиме </w:t>
      </w:r>
      <w:r w:rsidR="00880518">
        <w:t>«</w:t>
      </w:r>
      <w:r w:rsidRPr="00083B46">
        <w:t>Налог на профессиональный доход</w:t>
      </w:r>
      <w:r w:rsidR="00880518">
        <w:t>»</w:t>
      </w:r>
      <w:r w:rsidRPr="00083B46">
        <w:t xml:space="preserve"> (НПД), более известном как </w:t>
      </w:r>
      <w:proofErr w:type="spellStart"/>
      <w:r w:rsidRPr="00083B46">
        <w:t>самозанятость</w:t>
      </w:r>
      <w:proofErr w:type="spellEnd"/>
      <w:r w:rsidRPr="00083B46">
        <w:t xml:space="preserve">. Этот режим действует с 1 января 2019 года и был введен Федеральным законом от 27 ноября 2018 года № 422-ФЗ </w:t>
      </w:r>
      <w:r w:rsidR="00880518">
        <w:t>«</w:t>
      </w:r>
      <w:r w:rsidRPr="00083B46">
        <w:t xml:space="preserve">О проведении эксперимента по установлению специального налогового режима </w:t>
      </w:r>
      <w:r w:rsidR="00880518">
        <w:t>«</w:t>
      </w:r>
      <w:r w:rsidRPr="00083B46">
        <w:t>Налог на профессиональный доход</w:t>
      </w:r>
      <w:r w:rsidR="00880518">
        <w:t>»</w:t>
      </w:r>
      <w:r w:rsidRPr="00083B46">
        <w:t>.</w:t>
      </w:r>
    </w:p>
    <w:p w14:paraId="12DEA6E2" w14:textId="77777777" w:rsidR="0034281F" w:rsidRPr="00083B46" w:rsidRDefault="0034281F" w:rsidP="0034281F">
      <w:r w:rsidRPr="00083B46">
        <w:t xml:space="preserve">Закон позволил физическим лицам и индивидуальным предпринимателям легально вести деятельность с уплатой налога по льготным ставкам — 4% или 6% в зависимости </w:t>
      </w:r>
      <w:r w:rsidRPr="00083B46">
        <w:lastRenderedPageBreak/>
        <w:t>от источника дохода. Такой формат оказался удобным для тех, кто работает на себя или получает дополнительный заработок.</w:t>
      </w:r>
    </w:p>
    <w:p w14:paraId="02B4E49A" w14:textId="77777777" w:rsidR="0034281F" w:rsidRPr="00083B46" w:rsidRDefault="0034281F" w:rsidP="0034281F">
      <w:r w:rsidRPr="00083B46">
        <w:t xml:space="preserve">Однако на практике некоторые работодатели начали использовать </w:t>
      </w:r>
      <w:proofErr w:type="spellStart"/>
      <w:r w:rsidRPr="00083B46">
        <w:t>самозанятость</w:t>
      </w:r>
      <w:proofErr w:type="spellEnd"/>
      <w:r w:rsidRPr="00083B46">
        <w:t xml:space="preserve"> как инструмент для снижения собственных расходов. Сотрудникам предлагают отказаться от трудового договора и оформить статус </w:t>
      </w:r>
      <w:proofErr w:type="spellStart"/>
      <w:r w:rsidRPr="00083B46">
        <w:t>самозанятого</w:t>
      </w:r>
      <w:proofErr w:type="spellEnd"/>
      <w:r w:rsidRPr="00083B46">
        <w:t>, сохранив при этом прежние обязанности. Формально человек продолжает работать, но юридически трудовые отношения прекращаются. Сейчас такая практика широко распространена в различных сферах, начиная от IT и юристов, заканчивая частными медицинскими клиниками.</w:t>
      </w:r>
    </w:p>
    <w:p w14:paraId="70B299C5" w14:textId="367210E4" w:rsidR="0034281F" w:rsidRPr="00083B46" w:rsidRDefault="0034281F" w:rsidP="0034281F">
      <w:r w:rsidRPr="00083B46">
        <w:t xml:space="preserve">На первый взгляд изменения могут показаться незначительными, однако именно здесь скрывается серьезный риск для будущей пенсии. После перехода на </w:t>
      </w:r>
      <w:proofErr w:type="spellStart"/>
      <w:r w:rsidRPr="00083B46">
        <w:t>самозанятость</w:t>
      </w:r>
      <w:proofErr w:type="spellEnd"/>
      <w:r w:rsidRPr="00083B46">
        <w:t xml:space="preserve"> работодатель перестает перечислять за работника страховые взносы в систему обязательного пенсионного страхования. В результате страховой стаж и пенсионные коэффициенты автоматически больше не формируются. Фактически появляется </w:t>
      </w:r>
      <w:r w:rsidR="00880518">
        <w:t>«</w:t>
      </w:r>
      <w:r w:rsidRPr="00083B46">
        <w:t>прерванный</w:t>
      </w:r>
      <w:r w:rsidR="00880518">
        <w:t>»</w:t>
      </w:r>
      <w:r w:rsidRPr="00083B46">
        <w:t xml:space="preserve"> стаж: работа продолжается, но пенсионные права перестают накапливаться.</w:t>
      </w:r>
    </w:p>
    <w:p w14:paraId="0EC212C2" w14:textId="77777777" w:rsidR="0034281F" w:rsidRPr="00083B46" w:rsidRDefault="0034281F" w:rsidP="0034281F">
      <w:r w:rsidRPr="00083B46">
        <w:t xml:space="preserve">При этом условия назначения страховой пенсии по старости для </w:t>
      </w:r>
      <w:proofErr w:type="spellStart"/>
      <w:r w:rsidRPr="00083B46">
        <w:t>самозанятых</w:t>
      </w:r>
      <w:proofErr w:type="spellEnd"/>
      <w:r w:rsidRPr="00083B46">
        <w:t xml:space="preserve"> остаются такими же, как и для остальных граждан. Для выхода на пенсию необходимо иметь не менее 15 лет страхового стажа, накопить минимум 30 индивидуальных пенсионных коэффициентов и достичь установленного пенсионного возраста, подчеркнул Владимир Белов.</w:t>
      </w:r>
    </w:p>
    <w:p w14:paraId="46564E27" w14:textId="682B7D51" w:rsidR="0034281F" w:rsidRPr="00083B46" w:rsidRDefault="00880518" w:rsidP="0034281F">
      <w:r>
        <w:t>«</w:t>
      </w:r>
      <w:r w:rsidR="0034281F" w:rsidRPr="00083B46">
        <w:t xml:space="preserve">Проблема заключается в том, что сам факт регистрации в качестве </w:t>
      </w:r>
      <w:proofErr w:type="spellStart"/>
      <w:r w:rsidR="0034281F" w:rsidRPr="00083B46">
        <w:t>самозанятого</w:t>
      </w:r>
      <w:proofErr w:type="spellEnd"/>
      <w:r w:rsidR="0034281F" w:rsidRPr="00083B46">
        <w:t xml:space="preserve"> не дает права на автоматическое начисление стажа и пенсионных баллов. Без дополнительных действий пенсионные права не формируются</w:t>
      </w:r>
      <w:r>
        <w:t>»</w:t>
      </w:r>
      <w:r w:rsidR="0034281F" w:rsidRPr="00083B46">
        <w:t>, — сообщил эксперт.</w:t>
      </w:r>
    </w:p>
    <w:p w14:paraId="7801186A" w14:textId="77777777" w:rsidR="0034281F" w:rsidRPr="00083B46" w:rsidRDefault="0034281F" w:rsidP="0034281F">
      <w:r w:rsidRPr="00083B46">
        <w:t xml:space="preserve">В соответствии со статьей 29 Федерального закона № 167-ФЗ </w:t>
      </w:r>
      <w:proofErr w:type="spellStart"/>
      <w:r w:rsidRPr="00083B46">
        <w:t>самозанятые</w:t>
      </w:r>
      <w:proofErr w:type="spellEnd"/>
      <w:r w:rsidRPr="00083B46">
        <w:t xml:space="preserve"> граждане могут добровольно вступить в правоотношения по обязательному пенсионному страхованию с Социальным фондом России и самостоятельно перечислять страховые взносы.</w:t>
      </w:r>
    </w:p>
    <w:p w14:paraId="5D128A13" w14:textId="77777777" w:rsidR="0034281F" w:rsidRPr="00083B46" w:rsidRDefault="0034281F" w:rsidP="0034281F">
      <w:r w:rsidRPr="00083B46">
        <w:t>Размер таких платежей ежегодно устанавливается государством. В 2026 году минимальный добровольный взнос на обязательное пенсионное страхование составляет 71 525,52 рубля. Сумма рассчитывается исходя из МРОТ по формуле: МРОТ × 22% × 12 месяцев.</w:t>
      </w:r>
    </w:p>
    <w:p w14:paraId="2B47E693" w14:textId="77777777" w:rsidR="0034281F" w:rsidRPr="00083B46" w:rsidRDefault="0034281F" w:rsidP="0034281F">
      <w:r w:rsidRPr="00083B46">
        <w:t>Для тех, кто хочет максимально увеличить пенсионные права, предусмотрена возможность уплаты более крупных сумм. Максимальный добровольный платеж в 2026 году составляет 572 204,16 рубля. В этом случае можно сформировать один полный год страхового стажа и получить 8,72 пенсионного коэффициента.</w:t>
      </w:r>
    </w:p>
    <w:p w14:paraId="00656FEC" w14:textId="77777777" w:rsidR="0034281F" w:rsidRPr="00083B46" w:rsidRDefault="0034281F" w:rsidP="0034281F">
      <w:r w:rsidRPr="00083B46">
        <w:t xml:space="preserve">Важным ограничением остается невозможность оплатить взносы задним числом. Законодательство не предусматривает перечисление добровольных платежей за уже завершившиеся расчетные периоды. Если в течение года </w:t>
      </w:r>
      <w:proofErr w:type="spellStart"/>
      <w:r w:rsidRPr="00083B46">
        <w:t>самозанятый</w:t>
      </w:r>
      <w:proofErr w:type="spellEnd"/>
      <w:r w:rsidRPr="00083B46">
        <w:t xml:space="preserve"> внес сумму меньше установленного минимума, страховой стаж будет засчитан пропорционально размеру уплаченных средств.</w:t>
      </w:r>
    </w:p>
    <w:p w14:paraId="4E834E08" w14:textId="77777777" w:rsidR="0034281F" w:rsidRPr="00083B46" w:rsidRDefault="0034281F" w:rsidP="0034281F">
      <w:r w:rsidRPr="00083B46">
        <w:t xml:space="preserve">Таким образом, переход на </w:t>
      </w:r>
      <w:proofErr w:type="spellStart"/>
      <w:r w:rsidRPr="00083B46">
        <w:t>самозанятость</w:t>
      </w:r>
      <w:proofErr w:type="spellEnd"/>
      <w:r w:rsidRPr="00083B46">
        <w:t xml:space="preserve"> может оказаться выгодным с точки зрения налоговой нагрузки, однако без добровольных взносов в Социальный фонд России существует риск недополучить необходимый стаж и пенсионные коэффициенты. В </w:t>
      </w:r>
      <w:r w:rsidRPr="00083B46">
        <w:lastRenderedPageBreak/>
        <w:t>результате годы активной трудовой деятельности никак не отражаются на размере будущей пенсии.</w:t>
      </w:r>
    </w:p>
    <w:p w14:paraId="1E556393" w14:textId="77777777" w:rsidR="0034281F" w:rsidRPr="00083B46" w:rsidRDefault="0034281F" w:rsidP="0034281F">
      <w:r w:rsidRPr="00083B46">
        <w:t>Ранее портал PNZ.RU писал, какое важное преимущество для пенсии дает непрерывный стаж в 2026 году.</w:t>
      </w:r>
    </w:p>
    <w:p w14:paraId="411BC57B" w14:textId="278A1444" w:rsidR="00AD779D" w:rsidRPr="00083B46" w:rsidRDefault="00405A83" w:rsidP="0034281F">
      <w:hyperlink r:id="rId28" w:history="1">
        <w:r w:rsidR="0034281F" w:rsidRPr="00083B46">
          <w:rPr>
            <w:rStyle w:val="a3"/>
          </w:rPr>
          <w:t>https://pnz.ru/laws/kakoj-stazh-schitaetsya-prervannym-i-chem-eto-grozit-dlya-pensi/</w:t>
        </w:r>
      </w:hyperlink>
    </w:p>
    <w:p w14:paraId="5C361243" w14:textId="77777777" w:rsidR="00492B37" w:rsidRPr="00083B46" w:rsidRDefault="00492B37" w:rsidP="00492B37">
      <w:pPr>
        <w:pStyle w:val="2"/>
      </w:pPr>
      <w:bookmarkStart w:id="85" w:name="_Toc233181190"/>
      <w:r w:rsidRPr="00083B46">
        <w:t xml:space="preserve">PRIMPRESS, 23.06.2026, </w:t>
      </w:r>
      <w:proofErr w:type="gramStart"/>
      <w:r w:rsidRPr="00083B46">
        <w:t>Что</w:t>
      </w:r>
      <w:proofErr w:type="gramEnd"/>
      <w:r w:rsidRPr="00083B46">
        <w:t xml:space="preserve"> положено пенсионерам, которые живут в квартире одни</w:t>
      </w:r>
      <w:bookmarkEnd w:id="85"/>
    </w:p>
    <w:p w14:paraId="21676FAE" w14:textId="77777777" w:rsidR="00492B37" w:rsidRPr="00083B46" w:rsidRDefault="00492B37" w:rsidP="001B2ECB">
      <w:pPr>
        <w:pStyle w:val="3"/>
      </w:pPr>
      <w:bookmarkStart w:id="86" w:name="_Toc233181191"/>
      <w:r w:rsidRPr="00083B46">
        <w:t xml:space="preserve">Одинокие пенсионеры часто нуждаются в дополнительной поддержке — и государство это учитывает. PRIMPRESS рассказывает, какие </w:t>
      </w:r>
      <w:proofErr w:type="spellStart"/>
      <w:r w:rsidRPr="00083B46">
        <w:t>соцвыплаты</w:t>
      </w:r>
      <w:proofErr w:type="spellEnd"/>
      <w:r w:rsidRPr="00083B46">
        <w:t>, льготы и услуги доступны тем, кто проживает в квартире один, и как это оформить.</w:t>
      </w:r>
      <w:bookmarkEnd w:id="86"/>
    </w:p>
    <w:p w14:paraId="183429CD" w14:textId="77777777" w:rsidR="00492B37" w:rsidRPr="00083B46" w:rsidRDefault="00492B37" w:rsidP="00492B37">
      <w:r w:rsidRPr="00083B46">
        <w:t>Какие денежные выплаты и надбавки доступны одиноким пенсионерам в 2026 году</w:t>
      </w:r>
    </w:p>
    <w:p w14:paraId="24344ACE" w14:textId="77777777" w:rsidR="00492B37" w:rsidRPr="00083B46" w:rsidRDefault="00492B37" w:rsidP="00492B37">
      <w:r w:rsidRPr="00083B46">
        <w:t>Одинокие пенсионеры могут рассчитывать на несколько видов выплат: страховую пенсию (базовая выплата по закону), федеральную социальную доплату (ФСД) и региональные надбавки. ФСД положена, если суммарный доход ниже прожиточного минимума — она автоматически повышает пенсию до уровня прожиточного минимума в регионе.</w:t>
      </w:r>
    </w:p>
    <w:p w14:paraId="0526968F" w14:textId="77777777" w:rsidR="00492B37" w:rsidRPr="00083B46" w:rsidRDefault="00492B37" w:rsidP="00492B37">
      <w:r w:rsidRPr="00083B46">
        <w:t>Также в некоторых регионах существуют ежемесячные региональные выплаты или разовые пособия для одиноко проживающих пожилых людей — их размер и критерии различаются по субъектам РФ.</w:t>
      </w:r>
    </w:p>
    <w:p w14:paraId="346A97A2" w14:textId="77777777" w:rsidR="00492B37" w:rsidRPr="00083B46" w:rsidRDefault="00492B37" w:rsidP="00492B37">
      <w:r w:rsidRPr="00083B46">
        <w:t>Какие льготы по ЖКХ и коммунальным платежам можно получить</w:t>
      </w:r>
    </w:p>
    <w:p w14:paraId="7847F7B7" w14:textId="77777777" w:rsidR="00492B37" w:rsidRPr="00083B46" w:rsidRDefault="00492B37" w:rsidP="00492B37">
      <w:r w:rsidRPr="00083B46">
        <w:t>Для снижения затрат на содержание жилья одинокие пенсионеры могут претендовать на субсидию на оплату ЖКУ при низком доходе, компенсацию части платежей за капитальный ремонт и льготные тарифы на электроэнергию (в ряде регионов).</w:t>
      </w:r>
    </w:p>
    <w:p w14:paraId="7BF72DD3" w14:textId="77777777" w:rsidR="00492B37" w:rsidRPr="00083B46" w:rsidRDefault="00492B37" w:rsidP="00492B37">
      <w:r w:rsidRPr="00083B46">
        <w:t>Важно: право на субсидию и порядок расчёта зависят от дохода семьи (в данном случае — одного человека) и от региональных правил. Чтобы оформить субсидию, нужно обратиться в местный отдел социальной защиты или МФЦ с документами о доходах и праве собственности/договоре найма.</w:t>
      </w:r>
    </w:p>
    <w:p w14:paraId="54A5EBB7" w14:textId="77777777" w:rsidR="00492B37" w:rsidRPr="00083B46" w:rsidRDefault="00492B37" w:rsidP="00492B37">
      <w:r w:rsidRPr="00083B46">
        <w:t>Льготы на проезд, медобслуживание и лекарства для одиноких пенсионеров</w:t>
      </w:r>
    </w:p>
    <w:p w14:paraId="7C50B341" w14:textId="77777777" w:rsidR="00492B37" w:rsidRPr="00083B46" w:rsidRDefault="00492B37" w:rsidP="00492B37">
      <w:r w:rsidRPr="00083B46">
        <w:t>Одинокие пенсионеры имеют право на те же социальные проездные и льготы на транспорт, что и другие пенсионеры: социальная карта, бесплатный или льготный проезд в регионе (условия и маршруты зависят от региона).</w:t>
      </w:r>
    </w:p>
    <w:p w14:paraId="3EF9B468" w14:textId="77777777" w:rsidR="00492B37" w:rsidRPr="00083B46" w:rsidRDefault="00492B37" w:rsidP="00492B37">
      <w:r w:rsidRPr="00083B46">
        <w:t>Кроме того, действуют льготы на медицинское обслуживание: обязательное бесплатное лечение по полису ОМС, льготы на лекарства по рецепту (за счёт льготной программы или региональных компенсаций). В отдельных регионах есть программы бесплатного обеспечения средствами реабилитации и доставка лекарств на дом.</w:t>
      </w:r>
    </w:p>
    <w:p w14:paraId="0C8AD3EC" w14:textId="77777777" w:rsidR="00492B37" w:rsidRPr="00083B46" w:rsidRDefault="00492B37" w:rsidP="00492B37">
      <w:r w:rsidRPr="00083B46">
        <w:t>Социальная помощь на дому и экстренная поддержка</w:t>
      </w:r>
    </w:p>
    <w:p w14:paraId="44F0CBEB" w14:textId="77777777" w:rsidR="00492B37" w:rsidRPr="00083B46" w:rsidRDefault="00492B37" w:rsidP="00492B37">
      <w:r w:rsidRPr="00083B46">
        <w:t xml:space="preserve">Если пенсионер живёт один и имеет ограничения по здоровью, можно оформить </w:t>
      </w:r>
      <w:proofErr w:type="spellStart"/>
      <w:r w:rsidRPr="00083B46">
        <w:t>соцобслуживание</w:t>
      </w:r>
      <w:proofErr w:type="spellEnd"/>
      <w:r w:rsidRPr="00083B46">
        <w:t xml:space="preserve"> на дому: приход социального работника, помощь по хозяйству, доставка продуктов и лекарств, санитарно-бытовые услуги. Для оформления </w:t>
      </w:r>
      <w:r w:rsidRPr="00083B46">
        <w:lastRenderedPageBreak/>
        <w:t>обращайтесь в соцзащиту по месту жительства — там проводят оценку нуждаемости и формируют программу обслуживания.</w:t>
      </w:r>
    </w:p>
    <w:p w14:paraId="64CBBF46" w14:textId="77777777" w:rsidR="00492B37" w:rsidRPr="00083B46" w:rsidRDefault="00492B37" w:rsidP="00492B37">
      <w:r w:rsidRPr="00083B46">
        <w:t>Также доступны экстренные тревожные кнопки и телефон доверия для одиноких пожилых людей в некоторых муниципалитетах.</w:t>
      </w:r>
    </w:p>
    <w:p w14:paraId="7775D683" w14:textId="77777777" w:rsidR="00492B37" w:rsidRPr="00083B46" w:rsidRDefault="00492B37" w:rsidP="00492B37">
      <w:r w:rsidRPr="00083B46">
        <w:t>Как уменьшить налоговую нагрузку и защитить жильё</w:t>
      </w:r>
    </w:p>
    <w:p w14:paraId="7EB369FB" w14:textId="77777777" w:rsidR="00492B37" w:rsidRPr="00083B46" w:rsidRDefault="00492B37" w:rsidP="00492B37">
      <w:r w:rsidRPr="00083B46">
        <w:t xml:space="preserve">Пенсионеры имеют право на налоговые льготы по имущественному налогу (льготы/освобождение от налога на квартиру) — эти преференции предоставляются регионально, поэтому нужно уточнить в налоговой инспекции своего региона. При наличии кредитов или ипотеки можно уточнить о возможных преференциях и консультациях у </w:t>
      </w:r>
      <w:proofErr w:type="spellStart"/>
      <w:r w:rsidRPr="00083B46">
        <w:t>соцслужб</w:t>
      </w:r>
      <w:proofErr w:type="spellEnd"/>
      <w:r w:rsidRPr="00083B46">
        <w:t>.</w:t>
      </w:r>
    </w:p>
    <w:p w14:paraId="43F5AEE8" w14:textId="77777777" w:rsidR="00492B37" w:rsidRPr="00083B46" w:rsidRDefault="00492B37" w:rsidP="00492B37">
      <w:r w:rsidRPr="00083B46">
        <w:t>Какие документы подготовить и куда обращаться</w:t>
      </w:r>
    </w:p>
    <w:p w14:paraId="4343C356" w14:textId="77777777" w:rsidR="00492B37" w:rsidRPr="00083B46" w:rsidRDefault="00492B37" w:rsidP="00492B37">
      <w:r w:rsidRPr="00083B46">
        <w:t xml:space="preserve">Для оформления выплат и льгот обычно потребуются: паспорт, пенсионное удостоверение или СНИЛС, документы о доходах (справки о пенсии, других выплатах), документы на жильё (свидетельство о праве собственности или договор найма), медицинские справки (при необходимости </w:t>
      </w:r>
      <w:proofErr w:type="spellStart"/>
      <w:r w:rsidRPr="00083B46">
        <w:t>соцобслуживания</w:t>
      </w:r>
      <w:proofErr w:type="spellEnd"/>
      <w:r w:rsidRPr="00083B46">
        <w:t>).</w:t>
      </w:r>
    </w:p>
    <w:p w14:paraId="19A997E8" w14:textId="77777777" w:rsidR="00492B37" w:rsidRPr="00083B46" w:rsidRDefault="00492B37" w:rsidP="00492B37">
      <w:r w:rsidRPr="00083B46">
        <w:t>Первые инстанции: Социальный фонд (СФР) по выплатам, отдел социальной защиты или МФЦ по субсидиям и помощи на дому, налоговая — по льготам на имущество, поликлиника/медучреждение — по медицинским льготам и обеспечению.</w:t>
      </w:r>
    </w:p>
    <w:p w14:paraId="1A3554B5" w14:textId="77777777" w:rsidR="00492B37" w:rsidRPr="00083B46" w:rsidRDefault="00492B37" w:rsidP="00492B37">
      <w:r w:rsidRPr="00083B46">
        <w:t>Несколько практических советов</w:t>
      </w:r>
    </w:p>
    <w:p w14:paraId="0AFF6ACA" w14:textId="77777777" w:rsidR="00492B37" w:rsidRPr="00083B46" w:rsidRDefault="00492B37" w:rsidP="00492B37">
      <w:r w:rsidRPr="00083B46">
        <w:t>Сначала проверьте право на ФСД и региональные надбавки — это самый быстрый способ увеличить доход.</w:t>
      </w:r>
    </w:p>
    <w:p w14:paraId="03B0825B" w14:textId="77777777" w:rsidR="00492B37" w:rsidRPr="00083B46" w:rsidRDefault="00492B37" w:rsidP="00492B37">
      <w:r w:rsidRPr="00083B46">
        <w:t>Оформляйте субсидию на ЖКУ, если доход невысокий — даже небольшая компенсация ощутимо облегчает бюджет.</w:t>
      </w:r>
    </w:p>
    <w:p w14:paraId="25858EAA" w14:textId="77777777" w:rsidR="00492B37" w:rsidRPr="00083B46" w:rsidRDefault="00492B37" w:rsidP="00492B37">
      <w:r w:rsidRPr="00083B46">
        <w:t>Узнайте про социальное обслуживание на дому — в сложных ситуациях это помогает оставаться в квартире и получать помощь.</w:t>
      </w:r>
    </w:p>
    <w:p w14:paraId="0FBECCAE" w14:textId="77777777" w:rsidR="00492B37" w:rsidRPr="00083B46" w:rsidRDefault="00492B37" w:rsidP="00492B37">
      <w:r w:rsidRPr="00083B46">
        <w:t>Храните копии всех документов и заведите контакты ближайших родственников/волонтёров, которые могут помогать при необходимости.</w:t>
      </w:r>
    </w:p>
    <w:p w14:paraId="25BED62D" w14:textId="77777777" w:rsidR="00492B37" w:rsidRPr="00083B46" w:rsidRDefault="00492B37" w:rsidP="00492B37">
      <w:r w:rsidRPr="00083B46">
        <w:t>Уточняйте региональные программы — многое зависит от субъекта РФ и муниципалитета</w:t>
      </w:r>
    </w:p>
    <w:p w14:paraId="252B4135" w14:textId="77777777" w:rsidR="00492B37" w:rsidRPr="00083B46" w:rsidRDefault="00492B37" w:rsidP="00492B37">
      <w:r w:rsidRPr="00083B46">
        <w:t>Коротко о главном</w:t>
      </w:r>
    </w:p>
    <w:p w14:paraId="07716553" w14:textId="77777777" w:rsidR="00492B37" w:rsidRPr="00083B46" w:rsidRDefault="00492B37" w:rsidP="00492B37">
      <w:r w:rsidRPr="00083B46">
        <w:t xml:space="preserve">Одинокие пенсионеры имеют право на федеральные и региональные выплаты, субсидии на ЖКУ, медицинские льготы и </w:t>
      </w:r>
      <w:proofErr w:type="spellStart"/>
      <w:r w:rsidRPr="00083B46">
        <w:t>соцобслуживание</w:t>
      </w:r>
      <w:proofErr w:type="spellEnd"/>
      <w:r w:rsidRPr="00083B46">
        <w:t xml:space="preserve"> на дому.</w:t>
      </w:r>
    </w:p>
    <w:p w14:paraId="2448D72D" w14:textId="77777777" w:rsidR="00492B37" w:rsidRPr="00083B46" w:rsidRDefault="00492B37" w:rsidP="00492B37">
      <w:r w:rsidRPr="00083B46">
        <w:t>Порядок оформления и размер поддержки зависят от дохода и региона — первым шагом будет обращение в ПФР и в отдел соцзащиты по месту жительства.</w:t>
      </w:r>
    </w:p>
    <w:p w14:paraId="55041659" w14:textId="0DA548F0" w:rsidR="0034281F" w:rsidRPr="00083B46" w:rsidRDefault="00405A83" w:rsidP="00492B37">
      <w:hyperlink r:id="rId29" w:history="1">
        <w:r w:rsidR="00492B37" w:rsidRPr="00083B46">
          <w:rPr>
            <w:rStyle w:val="a3"/>
          </w:rPr>
          <w:t>https://primpress.ru/article/135577</w:t>
        </w:r>
      </w:hyperlink>
    </w:p>
    <w:p w14:paraId="5E97FFCC" w14:textId="60351598" w:rsidR="00A06ED6" w:rsidRPr="00A47EE5" w:rsidRDefault="00A06ED6" w:rsidP="00A06ED6">
      <w:pPr>
        <w:pStyle w:val="2"/>
      </w:pPr>
      <w:bookmarkStart w:id="87" w:name="_Toc233181192"/>
      <w:proofErr w:type="gramStart"/>
      <w:r>
        <w:lastRenderedPageBreak/>
        <w:t>Царь-град</w:t>
      </w:r>
      <w:proofErr w:type="gramEnd"/>
      <w:r>
        <w:t xml:space="preserve"> ТВ, 23.06.2026</w:t>
      </w:r>
      <w:r w:rsidRPr="00AE4641">
        <w:t xml:space="preserve">, </w:t>
      </w:r>
      <w:r>
        <w:t>Как не работать и получить пенсию: у неработающих они стали гораздо выше. Кто получит выплату, даже если никогда не трудился</w:t>
      </w:r>
      <w:bookmarkEnd w:id="87"/>
    </w:p>
    <w:p w14:paraId="083D2295" w14:textId="623168BC" w:rsidR="00A06ED6" w:rsidRDefault="00880518" w:rsidP="00A06ED6">
      <w:pPr>
        <w:pStyle w:val="3"/>
      </w:pPr>
      <w:bookmarkStart w:id="88" w:name="_Toc233181193"/>
      <w:r>
        <w:t>«</w:t>
      </w:r>
      <w:r w:rsidR="00A06ED6">
        <w:t>Средний чек</w:t>
      </w:r>
      <w:r>
        <w:t>»</w:t>
      </w:r>
      <w:r w:rsidR="00A06ED6">
        <w:t xml:space="preserve"> от </w:t>
      </w:r>
      <w:proofErr w:type="spellStart"/>
      <w:r w:rsidR="00A06ED6">
        <w:t>Соцфонда</w:t>
      </w:r>
      <w:proofErr w:type="spellEnd"/>
      <w:r w:rsidR="00A06ED6">
        <w:t xml:space="preserve"> в мае для неработающих стал выше, но цифры разнятся от региона к региону в разы. Зато тем, у кого нет ни дня официального стажа, государство всё равно заплатит. Рассказываем, сколько прибавят, где платят больше и как оформить деньги, если вообще никогда не работал.</w:t>
      </w:r>
      <w:bookmarkEnd w:id="88"/>
    </w:p>
    <w:p w14:paraId="2C647011" w14:textId="77777777" w:rsidR="00A06ED6" w:rsidRDefault="00A06ED6" w:rsidP="00A06ED6">
      <w:r>
        <w:t>На 1 мая средняя сумма пенсий в России составила 25 839 рублей. Годом ранее, в тот же месяц, выплачивали 24 014 рублей. Индексация проходила в два этапа: с января страховые пенсии подняли на 7,5</w:t>
      </w:r>
      <w:proofErr w:type="gramStart"/>
      <w:r>
        <w:t>%,а</w:t>
      </w:r>
      <w:proofErr w:type="gramEnd"/>
      <w:r>
        <w:t xml:space="preserve"> затем довели до уровня фактической инфляции за 2025-й.</w:t>
      </w:r>
    </w:p>
    <w:p w14:paraId="242C1006" w14:textId="77777777" w:rsidR="00A06ED6" w:rsidRDefault="00A06ED6" w:rsidP="00A06ED6">
      <w:r>
        <w:t>Самые большие выплаты традиционно зафиксированы на Чукотке - там планка поднялась до 44 069 рублей. Причина очевидна: работают северные надбавки. В лидерах также Магаданская область, Камчатский край, Ямало-Ненецкий и Ненецкий автономные округа - везде средние суммы перевалили за 35 тысяч.</w:t>
      </w:r>
    </w:p>
    <w:p w14:paraId="496F7379" w14:textId="77777777" w:rsidR="00A06ED6" w:rsidRDefault="00A06ED6" w:rsidP="00A06ED6">
      <w:r>
        <w:t>На другом полюсе - Дагестан, Кабардино-Балкария и Ингушетия. Здесь пенсии ощутимо скромнее общероссийской планки.</w:t>
      </w:r>
    </w:p>
    <w:p w14:paraId="53ADB2C3" w14:textId="77777777" w:rsidR="00A06ED6" w:rsidRDefault="00A06ED6" w:rsidP="00A06ED6">
      <w:r>
        <w:t>Отдельная история - те, кто продолжает трудиться. После возвращения ежегодной индексации в 2025 году их средняя выплата подросла примерно до 20 700 рублей. Перерасчёт делают автоматически, без лишних заявлений.</w:t>
      </w:r>
    </w:p>
    <w:p w14:paraId="49AFB975" w14:textId="77777777" w:rsidR="00A06ED6" w:rsidRDefault="00A06ED6" w:rsidP="00A06ED6">
      <w:r>
        <w:t>Что делать, если вообще нет стажа?</w:t>
      </w:r>
    </w:p>
    <w:p w14:paraId="756A9671" w14:textId="77777777" w:rsidR="00A06ED6" w:rsidRDefault="00A06ED6" w:rsidP="00A06ED6">
      <w:r>
        <w:t>Если человек вообще никогда официально не работал, страховая пенсия по старости ему не положена. Но без дохода государство не оставит.</w:t>
      </w:r>
    </w:p>
    <w:p w14:paraId="151A5E32" w14:textId="77777777" w:rsidR="00A06ED6" w:rsidRDefault="00A06ED6" w:rsidP="00A06ED6">
      <w:r>
        <w:t>Социальная пенсия по старости - основной вариант для тех, у кого нет ни дня стажа. Её назначают позже страховой: женщинам в 68 лет, мужчинам в 70. Размер фиксированный, с апреля 2026 года - 15 472 рубля в месяц (раньше было в два раза меньше). В регионах с районным коэффициентом сумма увеличивается. Например, на Чукотке такая пенсия будет вдвое выше базовой.</w:t>
      </w:r>
    </w:p>
    <w:p w14:paraId="2F9C6248" w14:textId="77777777" w:rsidR="00A06ED6" w:rsidRDefault="00A06ED6" w:rsidP="00A06ED6">
      <w:r>
        <w:t>Как оформить социальную пенсию</w:t>
      </w:r>
    </w:p>
    <w:p w14:paraId="1D732DE3" w14:textId="77777777" w:rsidR="00A06ED6" w:rsidRDefault="00A06ED6" w:rsidP="00A06ED6">
      <w:r>
        <w:t>Шаг 1 - дождаться нужного возраста. Социальная пенсия по старости назначается на пять лет позже страховой. Раньше подавать документы не имеет смысла - откажут.</w:t>
      </w:r>
    </w:p>
    <w:p w14:paraId="66B42D1D" w14:textId="77777777" w:rsidR="00A06ED6" w:rsidRDefault="00A06ED6" w:rsidP="00A06ED6">
      <w:r>
        <w:t xml:space="preserve">Шаг 2 - собрать документы. Пакет минимальный, справки о стаже и зарплате не нужны:  </w:t>
      </w:r>
    </w:p>
    <w:p w14:paraId="29338E99" w14:textId="77777777" w:rsidR="00A06ED6" w:rsidRDefault="00A06ED6" w:rsidP="00A06ED6">
      <w:r>
        <w:t>•</w:t>
      </w:r>
      <w:r>
        <w:tab/>
        <w:t xml:space="preserve">паспорт; </w:t>
      </w:r>
    </w:p>
    <w:p w14:paraId="39F24DFD" w14:textId="77777777" w:rsidR="00A06ED6" w:rsidRDefault="00A06ED6" w:rsidP="00A06ED6">
      <w:r>
        <w:t>•</w:t>
      </w:r>
      <w:r>
        <w:tab/>
        <w:t xml:space="preserve">СНИЛС4 </w:t>
      </w:r>
    </w:p>
    <w:p w14:paraId="1FA6A48D" w14:textId="77777777" w:rsidR="00A06ED6" w:rsidRDefault="00A06ED6" w:rsidP="00A06ED6">
      <w:r>
        <w:t>•</w:t>
      </w:r>
      <w:r>
        <w:tab/>
        <w:t xml:space="preserve">заявление о назначении пенсии (заполняется на месте или онлайн); </w:t>
      </w:r>
    </w:p>
    <w:p w14:paraId="57036D31" w14:textId="77777777" w:rsidR="00A06ED6" w:rsidRDefault="00A06ED6" w:rsidP="00A06ED6">
      <w:r>
        <w:t>•</w:t>
      </w:r>
      <w:r>
        <w:tab/>
        <w:t xml:space="preserve">если есть инвалидность - справка об инвалидности; </w:t>
      </w:r>
    </w:p>
    <w:p w14:paraId="3980E4F1" w14:textId="77777777" w:rsidR="00A06ED6" w:rsidRDefault="00A06ED6" w:rsidP="00A06ED6">
      <w:r>
        <w:t>•</w:t>
      </w:r>
      <w:r>
        <w:tab/>
        <w:t xml:space="preserve">если претендуете на пенсию по потере кормильца - свидетельство о смерти кормильца и документы, подтверждающие иждивение; </w:t>
      </w:r>
    </w:p>
    <w:p w14:paraId="20DBB9DC" w14:textId="77777777" w:rsidR="00A06ED6" w:rsidRDefault="00A06ED6" w:rsidP="00A06ED6">
      <w:r>
        <w:lastRenderedPageBreak/>
        <w:t>•</w:t>
      </w:r>
      <w:r>
        <w:tab/>
        <w:t xml:space="preserve">реквизиты банковского счёта. </w:t>
      </w:r>
    </w:p>
    <w:p w14:paraId="2875EB44" w14:textId="77777777" w:rsidR="00A06ED6" w:rsidRDefault="00A06ED6" w:rsidP="00A06ED6">
      <w:r>
        <w:t xml:space="preserve">Шаг 3 - подать заявление. Сделать это можно тремя способами:  </w:t>
      </w:r>
    </w:p>
    <w:p w14:paraId="4ECF47F9" w14:textId="53DDD8D1" w:rsidR="00A06ED6" w:rsidRDefault="00A06ED6" w:rsidP="00A06ED6">
      <w:r>
        <w:t>•</w:t>
      </w:r>
      <w:r>
        <w:tab/>
        <w:t xml:space="preserve">Через </w:t>
      </w:r>
      <w:proofErr w:type="spellStart"/>
      <w:r>
        <w:t>Госуслуги</w:t>
      </w:r>
      <w:proofErr w:type="spellEnd"/>
      <w:r>
        <w:t xml:space="preserve"> - самый простой путь. Заходите в раздел </w:t>
      </w:r>
      <w:r w:rsidR="00880518">
        <w:t>«</w:t>
      </w:r>
      <w:r>
        <w:t>Пенсии и пособия</w:t>
      </w:r>
      <w:r w:rsidR="00880518">
        <w:t>»</w:t>
      </w:r>
      <w:r>
        <w:t xml:space="preserve">, выбираете </w:t>
      </w:r>
      <w:r w:rsidR="00880518">
        <w:t>«</w:t>
      </w:r>
      <w:r>
        <w:t>Назначение социальной пенсии по старости</w:t>
      </w:r>
      <w:r w:rsidR="00880518">
        <w:t>»</w:t>
      </w:r>
      <w:r>
        <w:t xml:space="preserve">, заполняете электронную форму и прикрепляете сканы паспорта. Система сама подскажет, что именно нужно. </w:t>
      </w:r>
    </w:p>
    <w:p w14:paraId="0109051C" w14:textId="77777777" w:rsidR="00A06ED6" w:rsidRDefault="00A06ED6" w:rsidP="00A06ED6">
      <w:r>
        <w:t>•</w:t>
      </w:r>
      <w:r>
        <w:tab/>
      </w:r>
      <w:proofErr w:type="gramStart"/>
      <w:r>
        <w:t>В</w:t>
      </w:r>
      <w:proofErr w:type="gramEnd"/>
      <w:r>
        <w:t xml:space="preserve"> отделении Социального фонда - приходите лично по месту жительства или временной регистрации. Сотрудник примет документы и выдаст расписку. </w:t>
      </w:r>
    </w:p>
    <w:p w14:paraId="5215BAFE" w14:textId="77777777" w:rsidR="00A06ED6" w:rsidRDefault="00A06ED6" w:rsidP="00A06ED6">
      <w:r>
        <w:t>•</w:t>
      </w:r>
      <w:r>
        <w:tab/>
        <w:t xml:space="preserve">Через МФЦ - если ближе и удобнее. Специалист центра сам передаст данные в фонд. </w:t>
      </w:r>
    </w:p>
    <w:p w14:paraId="26B3887B" w14:textId="77777777" w:rsidR="00A06ED6" w:rsidRDefault="00A06ED6" w:rsidP="00A06ED6">
      <w:r>
        <w:t xml:space="preserve">Шаг 4 - дождаться решения. Заявление рассматривают до 10 рабочих дней. Если каких-то документов не хватает, СФР даст три месяца на то, чтобы их донести. О решении уведомят через </w:t>
      </w:r>
      <w:proofErr w:type="spellStart"/>
      <w:r>
        <w:t>Госуслуги</w:t>
      </w:r>
      <w:proofErr w:type="spellEnd"/>
      <w:r>
        <w:t xml:space="preserve"> или по почте.</w:t>
      </w:r>
    </w:p>
    <w:p w14:paraId="50878C55" w14:textId="77777777" w:rsidR="00A06ED6" w:rsidRDefault="00A06ED6" w:rsidP="00A06ED6">
      <w:r>
        <w:t>Шаг 5 - начать получать выплаты. Социальную пенсию назначают с первого числа месяца, в котором подано заявление. Первая выплата придёт по указанным реквизитам - на карту, счёт или через почтовое отделение.</w:t>
      </w:r>
    </w:p>
    <w:p w14:paraId="7B1F74D0" w14:textId="77777777" w:rsidR="00A06ED6" w:rsidRDefault="00A06ED6" w:rsidP="00A06ED6">
      <w:r>
        <w:t>Важные нюансы</w:t>
      </w:r>
    </w:p>
    <w:p w14:paraId="00D14AE6" w14:textId="77777777" w:rsidR="00A06ED6" w:rsidRDefault="00A06ED6" w:rsidP="00A06ED6">
      <w:r>
        <w:t>Социальную пенсию платят только неработающим. Если человек устроится на работу официально, он обязан сообщить об этом в СФР, и выплаты приостановят. Как только уволится - пенсию возобновят по заявлению.</w:t>
      </w:r>
    </w:p>
    <w:p w14:paraId="78330C47" w14:textId="77777777" w:rsidR="00A06ED6" w:rsidRDefault="00A06ED6" w:rsidP="00A06ED6">
      <w:r>
        <w:t xml:space="preserve">Доплата до прожиточного минимума. Если назначенная сумма оказалась меньше регионального прожиточного минимума пенсионера, доплату назначат автоматически. Никаких дополнительных заявлений подавать не нужно - </w:t>
      </w:r>
      <w:proofErr w:type="spellStart"/>
      <w:r>
        <w:t>Соцфонд</w:t>
      </w:r>
      <w:proofErr w:type="spellEnd"/>
      <w:r>
        <w:t xml:space="preserve"> сам подтянет данные и </w:t>
      </w:r>
      <w:proofErr w:type="spellStart"/>
      <w:r>
        <w:t>доначислит</w:t>
      </w:r>
      <w:proofErr w:type="spellEnd"/>
      <w:r>
        <w:t xml:space="preserve"> разницу. Это касается и страховых, и социальных пенсий.</w:t>
      </w:r>
    </w:p>
    <w:p w14:paraId="596AFEDF" w14:textId="77777777" w:rsidR="00A06ED6" w:rsidRDefault="00A06ED6" w:rsidP="00A06ED6">
      <w:r>
        <w:t>Пенсия по инвалидности. Если у человека есть инвалидность, он может получать социальную пенсию по инвалидности, а не по старости. Размер зависит от группы: первая группа получает больше, третья - меньше. Эта выплата назначается независимо от стажа и иногда оказывается выгоднее пенсии по старости.</w:t>
      </w:r>
    </w:p>
    <w:p w14:paraId="78C098C9" w14:textId="77777777" w:rsidR="00A06ED6" w:rsidRDefault="00A06ED6" w:rsidP="00A06ED6">
      <w:r>
        <w:t>Региональные и адресные меры поддержки. Помимо федеральных выплат, регионы часто вводят свои доплаты, льготы на проезд, ЖКУ, лекарства. Это не замена пенсии, но серьёзное подспорье. Условия нужно уточнять в местном отделении соцзащиты - где-то помогают автоматически, где-то требуют заявление.</w:t>
      </w:r>
    </w:p>
    <w:p w14:paraId="4A105EFB" w14:textId="19D3E6A3" w:rsidR="00492B37" w:rsidRPr="00A06ED6" w:rsidRDefault="00405A83" w:rsidP="00A06ED6">
      <w:hyperlink r:id="rId30" w:history="1">
        <w:r w:rsidR="00A06ED6" w:rsidRPr="00E162A3">
          <w:rPr>
            <w:rStyle w:val="a3"/>
          </w:rPr>
          <w:t>https://tsargrad.tv/articles/kak-ne-rabotat-i-poluchit-pensiju-u-nerabotajushhih-oni-stali-gorazdo-vyshe-kto-poluchit-vyplatu-dazhe-esli-nikogda-ne-trudilsja_1748876</w:t>
        </w:r>
      </w:hyperlink>
      <w:r w:rsidR="00A06ED6" w:rsidRPr="00A06ED6">
        <w:t xml:space="preserve"> </w:t>
      </w:r>
    </w:p>
    <w:p w14:paraId="22591099" w14:textId="1C1B908F" w:rsidR="00C730AE" w:rsidRDefault="00C730AE" w:rsidP="00C730AE">
      <w:pPr>
        <w:pStyle w:val="2"/>
      </w:pPr>
      <w:bookmarkStart w:id="89" w:name="_Toc233181194"/>
      <w:bookmarkStart w:id="90" w:name="_GoBack"/>
      <w:proofErr w:type="spellStart"/>
      <w:r>
        <w:lastRenderedPageBreak/>
        <w:t>Forbes</w:t>
      </w:r>
      <w:proofErr w:type="spellEnd"/>
      <w:r>
        <w:t>, 23.06.2026</w:t>
      </w:r>
      <w:r w:rsidRPr="00C620CB">
        <w:t xml:space="preserve">, </w:t>
      </w:r>
      <w:r>
        <w:t xml:space="preserve">Жизнь в стареющем обществе: будет ли пенсия у российских </w:t>
      </w:r>
      <w:proofErr w:type="spellStart"/>
      <w:r>
        <w:t>миллениалов</w:t>
      </w:r>
      <w:proofErr w:type="spellEnd"/>
      <w:r>
        <w:t xml:space="preserve"> и </w:t>
      </w:r>
      <w:proofErr w:type="spellStart"/>
      <w:r>
        <w:t>зумеров</w:t>
      </w:r>
      <w:bookmarkEnd w:id="89"/>
      <w:proofErr w:type="spellEnd"/>
    </w:p>
    <w:p w14:paraId="4DDE7C26" w14:textId="4AE36066" w:rsidR="00C730AE" w:rsidRDefault="00C730AE" w:rsidP="00C730AE">
      <w:pPr>
        <w:pStyle w:val="3"/>
      </w:pPr>
      <w:bookmarkStart w:id="91" w:name="_Toc233181195"/>
      <w:r>
        <w:t xml:space="preserve">Российские </w:t>
      </w:r>
      <w:proofErr w:type="spellStart"/>
      <w:r>
        <w:t>миллениалы</w:t>
      </w:r>
      <w:proofErr w:type="spellEnd"/>
      <w:r>
        <w:t xml:space="preserve"> и </w:t>
      </w:r>
      <w:proofErr w:type="spellStart"/>
      <w:r>
        <w:t>зумеры</w:t>
      </w:r>
      <w:proofErr w:type="spellEnd"/>
      <w:r>
        <w:t xml:space="preserve"> живут в эпоху рынка, ипотеки и долгосрочного планирования, но именно они рискуют стать </w:t>
      </w:r>
      <w:r w:rsidR="00880518">
        <w:t>«</w:t>
      </w:r>
      <w:r>
        <w:t>потерянными поколениями</w:t>
      </w:r>
      <w:r w:rsidR="00880518">
        <w:t>»</w:t>
      </w:r>
      <w:r>
        <w:t xml:space="preserve"> в системе государственного пенсионного обеспечения. О том, почему работающие россияне до 45 лет воспринимают идею о заслуженной пенсии с усмешкой и как </w:t>
      </w:r>
      <w:proofErr w:type="spellStart"/>
      <w:r>
        <w:t>миллениалы</w:t>
      </w:r>
      <w:proofErr w:type="spellEnd"/>
      <w:r>
        <w:t xml:space="preserve"> и </w:t>
      </w:r>
      <w:proofErr w:type="spellStart"/>
      <w:r>
        <w:t>зумеры</w:t>
      </w:r>
      <w:proofErr w:type="spellEnd"/>
      <w:r>
        <w:t xml:space="preserve"> участвуют в формировании пенсионного капитала, рассказывает совладелец инвестиционной компании AKTIVO Михаил Костромин</w:t>
      </w:r>
      <w:bookmarkEnd w:id="91"/>
    </w:p>
    <w:p w14:paraId="6B4D8AFA" w14:textId="77777777" w:rsidR="00C730AE" w:rsidRDefault="00C730AE" w:rsidP="00C730AE">
      <w:r>
        <w:t xml:space="preserve">Старение населения, в целом характерное для развитых стран, оказывает значительное влияние и на жизнь российских </w:t>
      </w:r>
      <w:proofErr w:type="spellStart"/>
      <w:r>
        <w:t>миллениалов</w:t>
      </w:r>
      <w:proofErr w:type="spellEnd"/>
      <w:r>
        <w:t xml:space="preserve">, родившихся в 1981–1996 гг., и </w:t>
      </w:r>
      <w:proofErr w:type="spellStart"/>
      <w:r>
        <w:t>зумеров</w:t>
      </w:r>
      <w:proofErr w:type="spellEnd"/>
      <w:r>
        <w:t xml:space="preserve"> (1997–2012 гг.).</w:t>
      </w:r>
    </w:p>
    <w:p w14:paraId="18D99C79" w14:textId="77777777" w:rsidR="00C730AE" w:rsidRDefault="00C730AE" w:rsidP="00C730AE">
      <w:r>
        <w:t>Российская пенсионная система построена по распределительному принципу: компании платят за работающих взносы, формирующие пенсионный фонд, — фактически, работающее поколение всегда содержит пенсионеров. Однако в последние годы на одного пенсионера приходится все меньше работающих: в России продолжается демографический кризис, так как показатель рождаемости близок к реалиям 1999 года, когда страна находилась в острой демографической яме. В то же время растет продолжительность жизни: по оценкам Минздрава, в 2026 году она уже превышает 73 года. В результате соотношение пенсионеров и молодежи все больше смещается в сторону пенсионеров. К 2030 году каждый четвертый россиянин будет старше 60 лет.</w:t>
      </w:r>
    </w:p>
    <w:p w14:paraId="6F5486FA" w14:textId="77777777" w:rsidR="00C730AE" w:rsidRDefault="00C730AE" w:rsidP="00C730AE">
      <w:r>
        <w:t xml:space="preserve">Пенсионная реформа с введенным в 2014 году мораторием на формирование накопительной части пенсий — еще один фактор, работающий против молодых поколений: если </w:t>
      </w:r>
      <w:proofErr w:type="spellStart"/>
      <w:r>
        <w:t>зумеры</w:t>
      </w:r>
      <w:proofErr w:type="spellEnd"/>
      <w:r>
        <w:t xml:space="preserve"> в основном теряют только гипотетический доход, поскольку накопить ничего не успели, то ранние </w:t>
      </w:r>
      <w:proofErr w:type="spellStart"/>
      <w:r>
        <w:t>миллениалы</w:t>
      </w:r>
      <w:proofErr w:type="spellEnd"/>
      <w:r>
        <w:t xml:space="preserve"> теряют в деньгах вполне ощутимо.</w:t>
      </w:r>
    </w:p>
    <w:p w14:paraId="18CB076E" w14:textId="77777777" w:rsidR="00C730AE" w:rsidRDefault="00C730AE" w:rsidP="00C730AE">
      <w:r>
        <w:t xml:space="preserve">Вероятность того, что пенсии вообще не будет — даже у </w:t>
      </w:r>
      <w:proofErr w:type="spellStart"/>
      <w:r>
        <w:t>зумеров</w:t>
      </w:r>
      <w:proofErr w:type="spellEnd"/>
      <w:r>
        <w:t>, которым до пенсии пока далеко — невысока: право на социальное обеспечение по возрасту закреплено Конституцией. Но старение населения вкупе с последствиями реформы делает распределительную модель пенсионной системы менее устойчивой и усиливает необходимость личных накоплений.</w:t>
      </w:r>
    </w:p>
    <w:p w14:paraId="3FE8BBF0" w14:textId="77777777" w:rsidR="00C730AE" w:rsidRDefault="00C730AE" w:rsidP="00C730AE">
      <w:r>
        <w:t>Два поколения — похожие мысли</w:t>
      </w:r>
    </w:p>
    <w:p w14:paraId="5E7EA9C5" w14:textId="77777777" w:rsidR="00C730AE" w:rsidRDefault="00C730AE" w:rsidP="00C730AE">
      <w:proofErr w:type="spellStart"/>
      <w:r>
        <w:t>Миллениалы</w:t>
      </w:r>
      <w:proofErr w:type="spellEnd"/>
      <w:r>
        <w:t xml:space="preserve">, наряду с поколением X, сегодня являются двумя наиболее экономически активными возрастными группами. Значительное число </w:t>
      </w:r>
      <w:proofErr w:type="spellStart"/>
      <w:r>
        <w:t>миллениалов</w:t>
      </w:r>
      <w:proofErr w:type="spellEnd"/>
      <w:r>
        <w:t xml:space="preserve"> имеет уровень дохода, который позволяет формировать личные накопления, однако лишь малая их часть занимается этим давно — инвестирование в России только начинает приобретать массовые черты. </w:t>
      </w:r>
      <w:proofErr w:type="spellStart"/>
      <w:r>
        <w:t>Зумеры</w:t>
      </w:r>
      <w:proofErr w:type="spellEnd"/>
      <w:r>
        <w:t xml:space="preserve"> — в начале своего профессионального пути, но инвестируют не менее активно, а накопления начинают формировать раньше.</w:t>
      </w:r>
    </w:p>
    <w:p w14:paraId="3C43E4A0" w14:textId="77777777" w:rsidR="00C730AE" w:rsidRDefault="00C730AE" w:rsidP="00C730AE">
      <w:r>
        <w:t xml:space="preserve">Пенсионная реформа завершится в 2028 году, установив окончательные параметры возраста выхода на пенсию. Повышать пенсионный возраст Минтруд пока больше не планирует, однако показательны результаты опроса </w:t>
      </w:r>
      <w:proofErr w:type="spellStart"/>
      <w:r>
        <w:t>SuperJob</w:t>
      </w:r>
      <w:proofErr w:type="spellEnd"/>
      <w:r>
        <w:t xml:space="preserve">, проведенного осенью 2025 года: 28% населения собирается работать или иметь подработку на пенсии, не рассчитывая на поддержку государства. При этом 25% из их числа — моложе 35 лет, поздние </w:t>
      </w:r>
      <w:proofErr w:type="spellStart"/>
      <w:r>
        <w:t>миллениалы</w:t>
      </w:r>
      <w:proofErr w:type="spellEnd"/>
      <w:r>
        <w:t xml:space="preserve"> и </w:t>
      </w:r>
      <w:proofErr w:type="spellStart"/>
      <w:r>
        <w:t>зумеры</w:t>
      </w:r>
      <w:proofErr w:type="spellEnd"/>
      <w:r>
        <w:t xml:space="preserve">. Они же, с другой стороны, больше рассчитывают использовать на пенсии личные сбережения — 20% опрошенных лиц до 35 лет. Для </w:t>
      </w:r>
      <w:r>
        <w:lastRenderedPageBreak/>
        <w:t xml:space="preserve">сравнения: среди категории 45+ таких всего 6%. Результаты неудивительны — в России низкий коэффициент замещения дохода. В 2026 году средняя пенсия составляет чуть выше 25 000 рублей при средней зарплате более 100 000 рублей. </w:t>
      </w:r>
    </w:p>
    <w:p w14:paraId="13A6A3D9" w14:textId="77777777" w:rsidR="00C730AE" w:rsidRDefault="00C730AE" w:rsidP="00C730AE">
      <w:r>
        <w:t xml:space="preserve">Еще одна </w:t>
      </w:r>
      <w:proofErr w:type="spellStart"/>
      <w:r>
        <w:t>малозащищенная</w:t>
      </w:r>
      <w:proofErr w:type="spellEnd"/>
      <w:r>
        <w:t xml:space="preserve"> категория — ИП и </w:t>
      </w:r>
      <w:proofErr w:type="spellStart"/>
      <w:r>
        <w:t>самозанятые</w:t>
      </w:r>
      <w:proofErr w:type="spellEnd"/>
      <w:r>
        <w:t xml:space="preserve">, которые могут обеспечить себе пенсию, только если будут делать отчисления в Социальный фонд, что многим не представляется выгодным. Стоит иметь в виду и высокий процент </w:t>
      </w:r>
      <w:proofErr w:type="spellStart"/>
      <w:r>
        <w:t>зумеров</w:t>
      </w:r>
      <w:proofErr w:type="spellEnd"/>
      <w:r>
        <w:t xml:space="preserve">, предпочитающих часто не связанную с оформлением в штат удаленную работу (около 40%, по оценкам сервиса </w:t>
      </w:r>
      <w:proofErr w:type="spellStart"/>
      <w:r>
        <w:t>Anketolog</w:t>
      </w:r>
      <w:proofErr w:type="spellEnd"/>
      <w:r>
        <w:t xml:space="preserve">), и долю </w:t>
      </w:r>
      <w:proofErr w:type="spellStart"/>
      <w:r>
        <w:t>самозанятых</w:t>
      </w:r>
      <w:proofErr w:type="spellEnd"/>
      <w:r>
        <w:t xml:space="preserve">, приходящуюся на </w:t>
      </w:r>
      <w:proofErr w:type="spellStart"/>
      <w:r>
        <w:t>миллениалов</w:t>
      </w:r>
      <w:proofErr w:type="spellEnd"/>
      <w:r>
        <w:t xml:space="preserve"> (48%, по данным исследования ВТБ), чтобы оценить масштабы проблемы неприятия этими поколениями идеи о жизни на государственную пенсию.</w:t>
      </w:r>
    </w:p>
    <w:p w14:paraId="7AE86783" w14:textId="77777777" w:rsidR="00C730AE" w:rsidRDefault="00C730AE" w:rsidP="00C730AE">
      <w:r>
        <w:t>Таким образом, наиболее реалистичный сценарий для нынешних 20–40-летних таков: государственная пенсия сохранится как базовая социальная гарантия, но ее будет недостаточно для сохранения привычного уровня жизни среднего класса, а ключевым источником благосостояния может стать личный капитал.</w:t>
      </w:r>
    </w:p>
    <w:p w14:paraId="40D808D2" w14:textId="77777777" w:rsidR="00C730AE" w:rsidRDefault="00C730AE" w:rsidP="00C730AE">
      <w:r>
        <w:t>Как повлиять на свою пенсию</w:t>
      </w:r>
    </w:p>
    <w:p w14:paraId="3AD74046" w14:textId="77777777" w:rsidR="00C730AE" w:rsidRDefault="00C730AE" w:rsidP="00C730AE">
      <w:r>
        <w:t xml:space="preserve">Прежде всего, о пенсионном капитале стоит задуматься раньше, чем это кажется нужным. Обычно люди начинают рассчитывать будущую пенсию ближе к 45 годам, а в молодости тратят деньги на текущие потребности. Например, те же </w:t>
      </w:r>
      <w:proofErr w:type="spellStart"/>
      <w:r>
        <w:t>зумеры</w:t>
      </w:r>
      <w:proofErr w:type="spellEnd"/>
      <w:r>
        <w:t xml:space="preserve"> склонны жить сегодняшним днем, но одновременно хорошо умеют копить на цель, вкладывают деньги в обучение, тем самым повышая доход. Они демонстрируют высокий уровень финансовой грамотности — это подтверждается и исследованиями.</w:t>
      </w:r>
    </w:p>
    <w:p w14:paraId="6EC98B0E" w14:textId="77777777" w:rsidR="00C730AE" w:rsidRDefault="00C730AE" w:rsidP="00C730AE">
      <w:r>
        <w:t xml:space="preserve">В опросе, проведенном в США компанией </w:t>
      </w:r>
      <w:proofErr w:type="spellStart"/>
      <w:r>
        <w:t>Charles</w:t>
      </w:r>
      <w:proofErr w:type="spellEnd"/>
      <w:r>
        <w:t xml:space="preserve"> </w:t>
      </w:r>
      <w:proofErr w:type="spellStart"/>
      <w:r>
        <w:t>Schwab</w:t>
      </w:r>
      <w:proofErr w:type="spellEnd"/>
      <w:r>
        <w:t xml:space="preserve"> </w:t>
      </w:r>
      <w:proofErr w:type="spellStart"/>
      <w:r>
        <w:t>Corporation</w:t>
      </w:r>
      <w:proofErr w:type="spellEnd"/>
      <w:r>
        <w:t xml:space="preserve">, не только отмечается, что </w:t>
      </w:r>
      <w:proofErr w:type="spellStart"/>
      <w:r>
        <w:t>зумеры</w:t>
      </w:r>
      <w:proofErr w:type="spellEnd"/>
      <w:r>
        <w:t xml:space="preserve"> — наиболее финансово грамотное поколение, но и то, что этот навык вызван именно опасениями за свое будущее: молодые люди не уверены, что государственные институты окажут им поддержку в будущем. Формировать пенсионный капитал желательно отдельно от других накоплений, подбирая релевантные инструменты, — и это действительно более актуально для </w:t>
      </w:r>
      <w:proofErr w:type="spellStart"/>
      <w:r>
        <w:t>миллениалов</w:t>
      </w:r>
      <w:proofErr w:type="spellEnd"/>
      <w:r>
        <w:t>, поскольку они ближе к пенсионному возрасту. При этом события последних лет показали, что валютные, фондовые и геополитические риски могут реализовываться быстрее, чем предполагается в классических западных моделях. Поэтому российская версия создания пенсионного капитала должна быть более диверсифицированной и консервативной.</w:t>
      </w:r>
    </w:p>
    <w:p w14:paraId="44E878D2" w14:textId="77777777" w:rsidR="00C730AE" w:rsidRDefault="00C730AE" w:rsidP="00C730AE">
      <w:r>
        <w:t xml:space="preserve">В российских условиях портфель часто включает облигации, дивидендные акции, паи инвестиционных фондов, банковские вклады, недвижимость с арендным потоком, а с 2024 года — и программы долгосрочных пенсионных сбережений. В то же время НПФ (негосударственный пенсионный фонд) как инструмент накопления пенсионного капитала показывает низкую доходность. По результатам опроса </w:t>
      </w:r>
      <w:proofErr w:type="spellStart"/>
      <w:r>
        <w:t>SuperJob</w:t>
      </w:r>
      <w:proofErr w:type="spellEnd"/>
      <w:r>
        <w:t>, на средства из негосударственных пенсионных фондов рассчитывает всего 3% респондентов.</w:t>
      </w:r>
    </w:p>
    <w:p w14:paraId="256FD6F3" w14:textId="77777777" w:rsidR="00C730AE" w:rsidRDefault="00C730AE" w:rsidP="00C730AE">
      <w:r>
        <w:t xml:space="preserve">Традиционным инструментом защиты капитала в России считается недвижимость, однако сейчас потенциальный доход от жилой недвижимости ограничен ввиду отсутствия дешевой ипотеки и низкого дохода от аренды. Согласно последним данным, срок окупаемости однокомнатной квартиры в Москве достиг 25 лет. Получается, что </w:t>
      </w:r>
      <w:proofErr w:type="spellStart"/>
      <w:r>
        <w:t>миллениалы</w:t>
      </w:r>
      <w:proofErr w:type="spellEnd"/>
      <w:r>
        <w:t xml:space="preserve"> извлекают минимальную выгоду от инвестирования в жилую недвижимость. </w:t>
      </w:r>
      <w:proofErr w:type="spellStart"/>
      <w:r>
        <w:t>Зумерам</w:t>
      </w:r>
      <w:proofErr w:type="spellEnd"/>
      <w:r>
        <w:t xml:space="preserve"> же, в силу низкого дохода от аренды жилья, отсутствия сбережений для серьезных сделок купли-продажи и сложностей с квартирантами этот </w:t>
      </w:r>
      <w:r>
        <w:lastRenderedPageBreak/>
        <w:t>вариант может видеться пережитком прошлого. На фоне стагнации рынка жилой недвижимости эксперты все чаще стали заявлять о росте вложений в коммерческую недвижимость. Популярностью пользуется также покупка паев ЗПИФ (закрытых паевых инвестиционных фондов) — принцип коллективных инвестиций делает подобные вложения доступными для массового инвестора, значительно снижая порог входа. Статистика ЦБ показывает, что за три года — с 31 марта 2023 года по 31 марта 2026 года — число владельцев паев ЗПИФ выросло более чем в 14 раз. ЗПИФ считаются аналогами зарубежного REIT (</w:t>
      </w:r>
      <w:proofErr w:type="spellStart"/>
      <w:r>
        <w:t>Real</w:t>
      </w:r>
      <w:proofErr w:type="spellEnd"/>
      <w:r>
        <w:t xml:space="preserve"> </w:t>
      </w:r>
      <w:proofErr w:type="spellStart"/>
      <w:r>
        <w:t>Estate</w:t>
      </w:r>
      <w:proofErr w:type="spellEnd"/>
      <w:r>
        <w:t xml:space="preserve"> </w:t>
      </w:r>
      <w:proofErr w:type="spellStart"/>
      <w:r>
        <w:t>Investment</w:t>
      </w:r>
      <w:proofErr w:type="spellEnd"/>
      <w:r>
        <w:t xml:space="preserve"> </w:t>
      </w:r>
      <w:proofErr w:type="spellStart"/>
      <w:r>
        <w:t>Trust</w:t>
      </w:r>
      <w:proofErr w:type="spellEnd"/>
      <w:r>
        <w:t>), и в США этот инструмент уже давно выступает в качестве инструмента пенсионных накоплений — около 170 млн жителей владеют акциями REIT.</w:t>
      </w:r>
    </w:p>
    <w:p w14:paraId="4E95E6C4" w14:textId="77777777" w:rsidR="00C730AE" w:rsidRDefault="00C730AE" w:rsidP="00C730AE">
      <w:r>
        <w:t>Сколько россиян системно копят на пенсию</w:t>
      </w:r>
    </w:p>
    <w:p w14:paraId="67C2D9C6" w14:textId="77777777" w:rsidR="00C730AE" w:rsidRDefault="00C730AE" w:rsidP="00C730AE">
      <w:r>
        <w:t>По результатам исследования, в котором участвовал университет имени Плеханова, пенсионный капитал формируют только 18% россиян, однако планируют начать 42%.</w:t>
      </w:r>
    </w:p>
    <w:p w14:paraId="39296256" w14:textId="77777777" w:rsidR="00C730AE" w:rsidRDefault="00C730AE" w:rsidP="00C730AE">
      <w:r>
        <w:t xml:space="preserve">При этом среди инвесторов картина другая. Инвестиции в целом предполагают отложенный результат и, чаще всего, долгосрочную стратегию, выбранную исходя из определенной цели. Например, 61% инвесторов AKTIVO, вкладывающих средства в паи ЗПИФ недвижимости, назвали своей целью формирование пассивного дохода. Ядро частных инвесторов России приходится на категорию 30–45 лет. Это в основном </w:t>
      </w:r>
      <w:proofErr w:type="spellStart"/>
      <w:r>
        <w:t>миллениалы</w:t>
      </w:r>
      <w:proofErr w:type="spellEnd"/>
      <w:r>
        <w:t xml:space="preserve"> и поздние представители поколения X.</w:t>
      </w:r>
    </w:p>
    <w:p w14:paraId="03AE5C2E" w14:textId="77777777" w:rsidR="00C730AE" w:rsidRDefault="00C730AE" w:rsidP="00C730AE">
      <w:proofErr w:type="spellStart"/>
      <w:r>
        <w:t>Зумеры</w:t>
      </w:r>
      <w:proofErr w:type="spellEnd"/>
      <w:r>
        <w:t xml:space="preserve"> с интересом тестируют рынок инвестиций, но чаще инвестируют ради накопления на крупные покупки и цели. Например, на покупку жилья, отдых или </w:t>
      </w:r>
      <w:proofErr w:type="spellStart"/>
      <w:r>
        <w:t>микропенсии</w:t>
      </w:r>
      <w:proofErr w:type="spellEnd"/>
      <w:r>
        <w:t xml:space="preserve">, то есть периоды добровольного перерыва в работе. Еще одна цель — формирование финансовой подушки, помогающей поддерживать высокий уровень свободы, что необходимо этому поколению. </w:t>
      </w:r>
    </w:p>
    <w:p w14:paraId="53130981" w14:textId="77777777" w:rsidR="00C730AE" w:rsidRDefault="00C730AE" w:rsidP="00C730AE">
      <w:r>
        <w:t xml:space="preserve">Что касается инструментов накоплений, то </w:t>
      </w:r>
      <w:proofErr w:type="spellStart"/>
      <w:r>
        <w:t>миллениалы</w:t>
      </w:r>
      <w:proofErr w:type="spellEnd"/>
      <w:r>
        <w:t>, как правило, инвестируют в недвижимость, акции российских компаний, облигации, фонды денежного рынка. Они больше ориентированы на сохранение капитала, пассивный доход и долгосрочные цели (жилье, семья, пенсия).</w:t>
      </w:r>
    </w:p>
    <w:p w14:paraId="1C608DEE" w14:textId="77777777" w:rsidR="00C730AE" w:rsidRDefault="00C730AE" w:rsidP="00C730AE">
      <w:r>
        <w:t xml:space="preserve">Поздние </w:t>
      </w:r>
      <w:proofErr w:type="spellStart"/>
      <w:r>
        <w:t>миллениалы</w:t>
      </w:r>
      <w:proofErr w:type="spellEnd"/>
      <w:r>
        <w:t xml:space="preserve"> также используют </w:t>
      </w:r>
      <w:proofErr w:type="spellStart"/>
      <w:r>
        <w:t>криптовалюты</w:t>
      </w:r>
      <w:proofErr w:type="spellEnd"/>
      <w:r>
        <w:t xml:space="preserve">, однако условия жизни и зачастую семейные обязательства требуют более взвешенного подхода и </w:t>
      </w:r>
      <w:proofErr w:type="spellStart"/>
      <w:r>
        <w:t>минимализации</w:t>
      </w:r>
      <w:proofErr w:type="spellEnd"/>
      <w:r>
        <w:t xml:space="preserve"> рисков.</w:t>
      </w:r>
    </w:p>
    <w:p w14:paraId="3F31A4CC" w14:textId="77777777" w:rsidR="00C730AE" w:rsidRDefault="00C730AE" w:rsidP="00C730AE">
      <w:proofErr w:type="spellStart"/>
      <w:r>
        <w:t>Зумеры</w:t>
      </w:r>
      <w:proofErr w:type="spellEnd"/>
      <w:r>
        <w:t xml:space="preserve"> инвестируют в акции роста (особенно технологические и стабильные компании, банковскую сферу), фонды денежного рынка, </w:t>
      </w:r>
      <w:proofErr w:type="spellStart"/>
      <w:r>
        <w:t>криптовалюты</w:t>
      </w:r>
      <w:proofErr w:type="spellEnd"/>
      <w:r>
        <w:t xml:space="preserve">, ИИ- и технологические проекты. Кроме того, они покупают акции компаний, продуктами которых пользуются и в развитие которых верят, — представители поколения Z любят бренды. В целом </w:t>
      </w:r>
      <w:proofErr w:type="spellStart"/>
      <w:r>
        <w:t>зумеры</w:t>
      </w:r>
      <w:proofErr w:type="spellEnd"/>
      <w:r>
        <w:t xml:space="preserve"> готовы к более высокому риску ради большей доходности, но чаще </w:t>
      </w:r>
      <w:proofErr w:type="spellStart"/>
      <w:r>
        <w:t>миллениалов</w:t>
      </w:r>
      <w:proofErr w:type="spellEnd"/>
      <w:r>
        <w:t xml:space="preserve"> полагаются на рекомендации и </w:t>
      </w:r>
      <w:proofErr w:type="spellStart"/>
      <w:r>
        <w:t>соцсети</w:t>
      </w:r>
      <w:proofErr w:type="spellEnd"/>
      <w:r>
        <w:t>. Они активно используют цифровые платформы, но пока только формируют капитал для вложения в реальные активы, такие как недвижимость.</w:t>
      </w:r>
    </w:p>
    <w:p w14:paraId="6E8C0EEE" w14:textId="77777777" w:rsidR="00C730AE" w:rsidRDefault="00C730AE" w:rsidP="00C730AE">
      <w:r>
        <w:t xml:space="preserve">Формула накопления пенсионного капитала </w:t>
      </w:r>
    </w:p>
    <w:p w14:paraId="0E25C516" w14:textId="77777777" w:rsidR="00C730AE" w:rsidRDefault="00C730AE" w:rsidP="00C730AE">
      <w:r>
        <w:t xml:space="preserve">Чтобы понять, какая сумма накоплений позволит обеспечить необходимый уровень жизни на пенсии, стоит отталкиваться от ежегодных расходов. Можно использовать принцип FIRE (движение раннего выхода на пенсию) — сумму ежегодных расходов </w:t>
      </w:r>
      <w:r>
        <w:lastRenderedPageBreak/>
        <w:t xml:space="preserve">умножить на 25. И затем планомерно идти к ней, реинвестируя прибыль и делая поправку на инфляцию. </w:t>
      </w:r>
    </w:p>
    <w:p w14:paraId="5A06A3CC" w14:textId="77777777" w:rsidR="00C730AE" w:rsidRDefault="00C730AE" w:rsidP="00C730AE">
      <w:r>
        <w:t xml:space="preserve">В целом ключевая задача при формировании пенсионного капитала — сохранить покупательную способность денег и защитить накопления от инфляции. При этом важно придерживаться базового принципа диверсификации и формировать свой портфель из разнообразных и надежных активов. Но у </w:t>
      </w:r>
      <w:proofErr w:type="spellStart"/>
      <w:r>
        <w:t>миллениалов</w:t>
      </w:r>
      <w:proofErr w:type="spellEnd"/>
      <w:r>
        <w:t xml:space="preserve"> и </w:t>
      </w:r>
      <w:proofErr w:type="spellStart"/>
      <w:r>
        <w:t>зумеров</w:t>
      </w:r>
      <w:proofErr w:type="spellEnd"/>
      <w:r>
        <w:t xml:space="preserve"> совершенно разные стартовые условия. Многие </w:t>
      </w:r>
      <w:proofErr w:type="spellStart"/>
      <w:r>
        <w:t>миллениалы</w:t>
      </w:r>
      <w:proofErr w:type="spellEnd"/>
      <w:r>
        <w:t xml:space="preserve"> оказались заложниками переходного периода: они успели застать несколько пенсионных реформ, заморозку накопительной части пенсии, экономические кризисы и периоды высокой инфляции. Зачастую им приходится одновременно обеспечивать себя, детей и родителей, а времени на исправление инвестиционных ошибок остается все меньше. Это поколение еще формировалось в условиях, когда общество рассчитывало на государственную пенсию в будущем, из-за чего могло меньше задумываться об актуальности накоплений в настоящем.</w:t>
      </w:r>
    </w:p>
    <w:p w14:paraId="4BC6BBE6" w14:textId="77777777" w:rsidR="00C730AE" w:rsidRDefault="00C730AE" w:rsidP="00C730AE">
      <w:r>
        <w:t xml:space="preserve">У поколения Z — ситуация иная. Возможно, это первое поколение россиян, которое изначально не строит иллюзий относительно того, что государственная пенсия сможет обеспечить привычный уровень жизни. Именно поэтому у </w:t>
      </w:r>
      <w:proofErr w:type="spellStart"/>
      <w:r>
        <w:t>зумеров</w:t>
      </w:r>
      <w:proofErr w:type="spellEnd"/>
      <w:r>
        <w:t xml:space="preserve"> есть шанс не повторить ошибок старших. А главное, у них есть преимущество — время. Чем раньше начинается формирование капитала, тем меньше ежемесячная нагрузка и тем сильнее работает эффект сложного процента.</w:t>
      </w:r>
    </w:p>
    <w:p w14:paraId="2A202CAC" w14:textId="6C32DA93" w:rsidR="00A06ED6" w:rsidRPr="00C730AE" w:rsidRDefault="00405A83" w:rsidP="00C730AE">
      <w:hyperlink r:id="rId31" w:history="1">
        <w:r w:rsidR="00C730AE" w:rsidRPr="00E162A3">
          <w:rPr>
            <w:rStyle w:val="a3"/>
          </w:rPr>
          <w:t>https://www.forbes.ru/mneniya/563439-zizn-v-stareusem-obsestve-budet-li-pensia-u-rossijskih-millenialov-i-zumerov</w:t>
        </w:r>
      </w:hyperlink>
      <w:r w:rsidR="00C730AE" w:rsidRPr="00C730AE">
        <w:t xml:space="preserve"> </w:t>
      </w:r>
    </w:p>
    <w:p w14:paraId="43140FF7" w14:textId="77777777" w:rsidR="00C730AE" w:rsidRPr="00C730AE" w:rsidRDefault="00C730AE" w:rsidP="00C730AE"/>
    <w:p w14:paraId="5A637E07" w14:textId="77777777" w:rsidR="00111D7C" w:rsidRPr="00083B46" w:rsidRDefault="00111D7C" w:rsidP="00111D7C">
      <w:pPr>
        <w:pStyle w:val="251"/>
      </w:pPr>
      <w:bookmarkStart w:id="92" w:name="_Toc99271704"/>
      <w:bookmarkStart w:id="93" w:name="_Toc99318656"/>
      <w:bookmarkStart w:id="94" w:name="_Toc165991076"/>
      <w:bookmarkStart w:id="95" w:name="_Toc62681899"/>
      <w:bookmarkStart w:id="96" w:name="_Toc233181196"/>
      <w:bookmarkEnd w:id="24"/>
      <w:bookmarkEnd w:id="25"/>
      <w:bookmarkEnd w:id="26"/>
      <w:bookmarkEnd w:id="46"/>
      <w:bookmarkEnd w:id="90"/>
      <w:r w:rsidRPr="00083B46">
        <w:lastRenderedPageBreak/>
        <w:t>НОВОСТИ МАКРОЭКОНОМИКИ</w:t>
      </w:r>
      <w:bookmarkEnd w:id="92"/>
      <w:bookmarkEnd w:id="93"/>
      <w:bookmarkEnd w:id="94"/>
      <w:bookmarkEnd w:id="96"/>
    </w:p>
    <w:p w14:paraId="145015DF" w14:textId="77777777" w:rsidR="00505548" w:rsidRPr="00083B46" w:rsidRDefault="00505548" w:rsidP="00505548">
      <w:pPr>
        <w:pStyle w:val="2"/>
      </w:pPr>
      <w:bookmarkStart w:id="97" w:name="_Toc233181197"/>
      <w:r w:rsidRPr="00083B46">
        <w:t>Коммерсантъ FM, 23.06.2026, Падение рынка списали на статистический трюк</w:t>
      </w:r>
      <w:bookmarkEnd w:id="97"/>
    </w:p>
    <w:p w14:paraId="5F63D3A4" w14:textId="6F487B0E" w:rsidR="00505548" w:rsidRPr="00083B46" w:rsidRDefault="00505548" w:rsidP="001B2ECB">
      <w:pPr>
        <w:pStyle w:val="3"/>
      </w:pPr>
      <w:bookmarkStart w:id="98" w:name="_Toc233181198"/>
      <w:r w:rsidRPr="00083B46">
        <w:t xml:space="preserve">Индекс </w:t>
      </w:r>
      <w:proofErr w:type="spellStart"/>
      <w:r w:rsidRPr="00083B46">
        <w:t>Мосбиржи</w:t>
      </w:r>
      <w:proofErr w:type="spellEnd"/>
      <w:r w:rsidRPr="00083B46">
        <w:t xml:space="preserve"> по итогам 22 июня рухнул до минимума почти за четыре года. Показатель упал на 4,5% — до уровня ниже 2300 пунктов, следует из данных торговой площадки. На старте утренних торгов снижение продолжилось. Среди лидеров падения — </w:t>
      </w:r>
      <w:r w:rsidR="00880518">
        <w:t>«</w:t>
      </w:r>
      <w:proofErr w:type="spellStart"/>
      <w:r w:rsidRPr="00083B46">
        <w:t>Русагро</w:t>
      </w:r>
      <w:proofErr w:type="spellEnd"/>
      <w:r w:rsidR="00880518">
        <w:t>»</w:t>
      </w:r>
      <w:r w:rsidRPr="00083B46">
        <w:t xml:space="preserve">, </w:t>
      </w:r>
      <w:r w:rsidR="00880518">
        <w:t>«</w:t>
      </w:r>
      <w:r w:rsidRPr="00083B46">
        <w:t>Циан</w:t>
      </w:r>
      <w:r w:rsidR="00880518">
        <w:t>»</w:t>
      </w:r>
      <w:r w:rsidRPr="00083B46">
        <w:t xml:space="preserve">, ВК, </w:t>
      </w:r>
      <w:r w:rsidR="00880518">
        <w:t>«</w:t>
      </w:r>
      <w:r w:rsidRPr="00083B46">
        <w:t>Роснефть</w:t>
      </w:r>
      <w:r w:rsidR="00880518">
        <w:t>»</w:t>
      </w:r>
      <w:r w:rsidRPr="00083B46">
        <w:t xml:space="preserve"> и </w:t>
      </w:r>
      <w:r w:rsidR="00880518">
        <w:t>«</w:t>
      </w:r>
      <w:proofErr w:type="spellStart"/>
      <w:r w:rsidRPr="00083B46">
        <w:t>Алроса</w:t>
      </w:r>
      <w:proofErr w:type="spellEnd"/>
      <w:r w:rsidR="00880518">
        <w:t>»</w:t>
      </w:r>
      <w:r w:rsidRPr="00083B46">
        <w:t xml:space="preserve">. Бумаги компаний к концу торгов 22 июня просели на 7-14%. Акции </w:t>
      </w:r>
      <w:r w:rsidR="00880518">
        <w:t>«</w:t>
      </w:r>
      <w:r w:rsidRPr="00083B46">
        <w:t>Газпрома</w:t>
      </w:r>
      <w:r w:rsidR="00880518">
        <w:t>»</w:t>
      </w:r>
      <w:r w:rsidRPr="00083B46">
        <w:t xml:space="preserve"> упали ниже 100 руб. впервые с 2009 года.</w:t>
      </w:r>
      <w:bookmarkEnd w:id="98"/>
    </w:p>
    <w:p w14:paraId="13BB2D4C" w14:textId="3B71D3C6" w:rsidR="00505548" w:rsidRPr="00083B46" w:rsidRDefault="00505548" w:rsidP="00505548">
      <w:r w:rsidRPr="00083B46">
        <w:t xml:space="preserve">Аналитики отмечают, что на рынок давит решение ЦБ о минимальном снижении ключевой ставки. Кроме того, инвесторы пока не спешат с выкупом просадки. Но общая картина не такая страшная, считает старший </w:t>
      </w:r>
      <w:proofErr w:type="spellStart"/>
      <w:r w:rsidRPr="00083B46">
        <w:t>инвест</w:t>
      </w:r>
      <w:proofErr w:type="spellEnd"/>
      <w:r w:rsidRPr="00083B46">
        <w:t xml:space="preserve">-консультант </w:t>
      </w:r>
      <w:r w:rsidR="00880518">
        <w:t>«</w:t>
      </w:r>
      <w:proofErr w:type="spellStart"/>
      <w:r w:rsidRPr="00083B46">
        <w:t>Финама</w:t>
      </w:r>
      <w:proofErr w:type="spellEnd"/>
      <w:r w:rsidR="00880518">
        <w:t>»</w:t>
      </w:r>
      <w:r w:rsidRPr="00083B46">
        <w:t xml:space="preserve"> Тимур </w:t>
      </w:r>
      <w:proofErr w:type="spellStart"/>
      <w:r w:rsidRPr="00083B46">
        <w:t>Нигматуллин</w:t>
      </w:r>
      <w:proofErr w:type="spellEnd"/>
      <w:r w:rsidRPr="00083B46">
        <w:t>:</w:t>
      </w:r>
    </w:p>
    <w:p w14:paraId="0EC5739C" w14:textId="61774D4F" w:rsidR="00505548" w:rsidRPr="00083B46" w:rsidRDefault="00880518" w:rsidP="00505548">
      <w:r>
        <w:t>«</w:t>
      </w:r>
      <w:r w:rsidR="00505548" w:rsidRPr="00083B46">
        <w:t xml:space="preserve">Нужно смотреть не на индекс </w:t>
      </w:r>
      <w:proofErr w:type="spellStart"/>
      <w:r w:rsidR="00505548" w:rsidRPr="00083B46">
        <w:t>Мосбиржи</w:t>
      </w:r>
      <w:proofErr w:type="spellEnd"/>
      <w:r w:rsidR="00505548" w:rsidRPr="00083B46">
        <w:t>, а на индекс полной доходности, потому что российские акции платят невысокие дивиденды по мировым меркам — они в обычном индексе не учитываются и даже способствуют снижению. Ситуация последних месяцев связана с дивидендными отсечками. Индекс полной доходности в марте 2023 года закрылся на отметке 5 189 пунктов, а открывался на 4 800. Текущее значение — 6 617. То есть он примерно на 35% выше, чем был в марте 2023 года. Так что падение во многом объясняется стилистическим трюком</w:t>
      </w:r>
      <w:r>
        <w:t>»</w:t>
      </w:r>
      <w:r w:rsidR="00505548" w:rsidRPr="00083B46">
        <w:t>.</w:t>
      </w:r>
    </w:p>
    <w:p w14:paraId="47F0E796" w14:textId="4334197B" w:rsidR="00505548" w:rsidRPr="00083B46" w:rsidRDefault="00505548" w:rsidP="00505548">
      <w:r w:rsidRPr="00083B46">
        <w:t xml:space="preserve">Более 5% 22 июня потеряли акции </w:t>
      </w:r>
      <w:r w:rsidR="00880518">
        <w:t>«</w:t>
      </w:r>
      <w:proofErr w:type="spellStart"/>
      <w:r w:rsidRPr="00083B46">
        <w:t>Новатэка</w:t>
      </w:r>
      <w:proofErr w:type="spellEnd"/>
      <w:r w:rsidR="00880518">
        <w:t>»</w:t>
      </w:r>
      <w:r w:rsidRPr="00083B46">
        <w:t xml:space="preserve">, ВТБ и </w:t>
      </w:r>
      <w:r w:rsidR="00880518">
        <w:t>«</w:t>
      </w:r>
      <w:r w:rsidRPr="00083B46">
        <w:t>Аэрофлота</w:t>
      </w:r>
      <w:r w:rsidR="00880518">
        <w:t>»</w:t>
      </w:r>
      <w:r w:rsidRPr="00083B46">
        <w:t xml:space="preserve">. Примерно 3% — </w:t>
      </w:r>
      <w:r w:rsidR="00880518">
        <w:t>«</w:t>
      </w:r>
      <w:r w:rsidRPr="00083B46">
        <w:t>Лукойл</w:t>
      </w:r>
      <w:r w:rsidR="00880518">
        <w:t>»</w:t>
      </w:r>
      <w:r w:rsidRPr="00083B46">
        <w:t xml:space="preserve"> и </w:t>
      </w:r>
      <w:r w:rsidR="00880518">
        <w:t>«</w:t>
      </w:r>
      <w:r w:rsidRPr="00083B46">
        <w:t>Ростелеком</w:t>
      </w:r>
      <w:r w:rsidR="00880518">
        <w:t>»</w:t>
      </w:r>
      <w:r w:rsidRPr="00083B46">
        <w:t>. Разворота тренда в ближайшей перспективе не будет, уверен частный инвестиционный консультант Андрей Кочетков:</w:t>
      </w:r>
    </w:p>
    <w:p w14:paraId="7FF13D01" w14:textId="7D6AB9C0" w:rsidR="00505548" w:rsidRPr="00083B46" w:rsidRDefault="00880518" w:rsidP="00505548">
      <w:r>
        <w:t>«</w:t>
      </w:r>
      <w:r w:rsidR="00505548" w:rsidRPr="00083B46">
        <w:t>Если обратить внимание на пресс-релиз ЦБ, там один из пунктов гласит, что есть проблема на рынке моторного топлива. Для фондового рынка это стало сигналом: следя за ситуацией, можно предположить дальнейшие действия регулятора. Если цены растут вместе с дефицитом, у эмитента будет меньше поводов снижать ставку. Чем выше ключевая ставка, тем ниже привлекательность фондового рынка. Кроме того, ситуация с топливом влияет не только на инфляцию, но и на реальный бизнес: растут расходы, падают прибыли, и бизнес не будет торопиться делиться с акционерами.</w:t>
      </w:r>
    </w:p>
    <w:p w14:paraId="64BE558F" w14:textId="77441114" w:rsidR="00505548" w:rsidRPr="00083B46" w:rsidRDefault="00505548" w:rsidP="00505548">
      <w:r w:rsidRPr="00083B46">
        <w:t>Все факторы сложились так, что фондовый рынок теряет привлекательность на ближнюю и среднесрочную перспективу. Там сейчас нечего ловить, разве что дождаться стабилизации и рассчитывать на отскок. Альтернативы есть, и они выглядят привлекательно: банковские депозиты и рынок ОФЗ. Доходности стабильные, достаточно высокие по сравнению с акциями, которые опустились почти до уровней двухлетней давности. Индекс РТС упал ниже тысячи пунктов, и поводов для разворота пока нет</w:t>
      </w:r>
      <w:r w:rsidR="00880518">
        <w:t>»</w:t>
      </w:r>
      <w:r w:rsidRPr="00083B46">
        <w:t>.</w:t>
      </w:r>
    </w:p>
    <w:p w14:paraId="74E53513" w14:textId="01AF67E2" w:rsidR="00505548" w:rsidRPr="00083B46" w:rsidRDefault="00505548" w:rsidP="00505548">
      <w:r w:rsidRPr="00083B46">
        <w:t xml:space="preserve">Дополнительными негативными факторами для рынка выступают дешевеющая нефть, политический кризис на Ближнем Востоке и </w:t>
      </w:r>
      <w:proofErr w:type="spellStart"/>
      <w:r w:rsidRPr="00083B46">
        <w:t>санкционные</w:t>
      </w:r>
      <w:proofErr w:type="spellEnd"/>
      <w:r w:rsidRPr="00083B46">
        <w:t xml:space="preserve"> риски, отмечает </w:t>
      </w:r>
      <w:r w:rsidR="00880518">
        <w:t>«</w:t>
      </w:r>
      <w:r w:rsidRPr="00083B46">
        <w:t>Финам</w:t>
      </w:r>
      <w:r w:rsidR="00880518">
        <w:t>»</w:t>
      </w:r>
      <w:r w:rsidRPr="00083B46">
        <w:t xml:space="preserve">. Еще одна проблема для индекса </w:t>
      </w:r>
      <w:proofErr w:type="spellStart"/>
      <w:r w:rsidRPr="00083B46">
        <w:t>Мосбиржи</w:t>
      </w:r>
      <w:proofErr w:type="spellEnd"/>
      <w:r w:rsidRPr="00083B46">
        <w:t xml:space="preserve"> — крепкий рубль, который заставляет участников торгов проявлять осторожность, говорят аналитики.</w:t>
      </w:r>
    </w:p>
    <w:p w14:paraId="105B15FB" w14:textId="17D5E6B8" w:rsidR="00505548" w:rsidRPr="00083B46" w:rsidRDefault="00405A83" w:rsidP="00505548">
      <w:hyperlink r:id="rId32" w:history="1">
        <w:r w:rsidR="00505548" w:rsidRPr="00083B46">
          <w:rPr>
            <w:rStyle w:val="a3"/>
          </w:rPr>
          <w:t>https://www.kommersant.ru/doc/8762698</w:t>
        </w:r>
      </w:hyperlink>
      <w:r w:rsidR="00505548" w:rsidRPr="00083B46">
        <w:t xml:space="preserve"> </w:t>
      </w:r>
    </w:p>
    <w:p w14:paraId="58848FA1" w14:textId="77777777" w:rsidR="007B569F" w:rsidRPr="00083B46" w:rsidRDefault="007B569F" w:rsidP="007B569F">
      <w:pPr>
        <w:pStyle w:val="2"/>
      </w:pPr>
      <w:bookmarkStart w:id="99" w:name="_Toc233181199"/>
      <w:r w:rsidRPr="00083B46">
        <w:lastRenderedPageBreak/>
        <w:t>Интерфакс, 23.06.2026, Кремль не видит поводов сомневаться в макроэкономической стабильности в России</w:t>
      </w:r>
      <w:bookmarkEnd w:id="99"/>
    </w:p>
    <w:p w14:paraId="7086E8D4" w14:textId="77777777" w:rsidR="007B569F" w:rsidRPr="00083B46" w:rsidRDefault="007B569F" w:rsidP="001B2ECB">
      <w:pPr>
        <w:pStyle w:val="3"/>
      </w:pPr>
      <w:bookmarkStart w:id="100" w:name="_Toc233181200"/>
      <w:r w:rsidRPr="00083B46">
        <w:t>Волатильность на мировых нефтяных рынках влияет на экономику России, но ее макроэкономическая стабильность обеспечена, заявил пресс-секретарь президента Дмитрий Песков.</w:t>
      </w:r>
      <w:bookmarkEnd w:id="100"/>
    </w:p>
    <w:p w14:paraId="029F08F3" w14:textId="3ACA5D92" w:rsidR="007B569F" w:rsidRPr="00083B46" w:rsidRDefault="00880518" w:rsidP="007B569F">
      <w:proofErr w:type="gramStart"/>
      <w:r>
        <w:t>«</w:t>
      </w:r>
      <w:r w:rsidR="007B569F" w:rsidRPr="00083B46">
        <w:t>Стабильность российской экономики обеспечена, макроэкономическая стабильность абсолютно обеспечена, и (это) не вызывает ни у кого сомнений</w:t>
      </w:r>
      <w:proofErr w:type="gramEnd"/>
      <w:r w:rsidR="007B569F" w:rsidRPr="00083B46">
        <w:t xml:space="preserve">, - сказал он. - Да, ситуация чрезвычайно </w:t>
      </w:r>
      <w:proofErr w:type="spellStart"/>
      <w:r w:rsidR="007B569F" w:rsidRPr="00083B46">
        <w:t>волатильна</w:t>
      </w:r>
      <w:proofErr w:type="spellEnd"/>
      <w:r w:rsidR="007B569F" w:rsidRPr="00083B46">
        <w:t xml:space="preserve"> на мировых энергетических рынках, влияет на все страны мира, но вместе с тем никаких поводов для сомнений в макроэкономической стабильности у нас в стране нет в настоящее время</w:t>
      </w:r>
      <w:r>
        <w:t>»</w:t>
      </w:r>
      <w:r w:rsidR="007B569F" w:rsidRPr="00083B46">
        <w:t>.</w:t>
      </w:r>
    </w:p>
    <w:p w14:paraId="2A27168A" w14:textId="77777777" w:rsidR="007B569F" w:rsidRPr="00083B46" w:rsidRDefault="007B569F" w:rsidP="007B569F">
      <w:r w:rsidRPr="00083B46">
        <w:t xml:space="preserve">Он напомнил, что президент Владимир Путин не раз говорил о стабильности отечественной экономики на экономических совещаниях, и об этом же ему докладывал премьер-министр Михаил </w:t>
      </w:r>
      <w:proofErr w:type="spellStart"/>
      <w:r w:rsidRPr="00083B46">
        <w:t>Мишустин</w:t>
      </w:r>
      <w:proofErr w:type="spellEnd"/>
      <w:r w:rsidRPr="00083B46">
        <w:t>.</w:t>
      </w:r>
    </w:p>
    <w:p w14:paraId="389871D2" w14:textId="7F746019" w:rsidR="007B569F" w:rsidRPr="00083B46" w:rsidRDefault="00880518" w:rsidP="007B569F">
      <w:r>
        <w:t>«</w:t>
      </w:r>
      <w:r w:rsidR="007B569F" w:rsidRPr="00083B46">
        <w:t xml:space="preserve">Что касается сильной волатильности на нефтяных рынках, да, она имеет место, и она так или иначе влияет на всю экономику мира, на всю экономику мира. Влияет это и на нашу экономику. Вместе с тем, хотя, безусловно, нефтяные доходы продолжают оставаться существенным вкладом в формирование бюджета нашей страны, растёт всё-таки доля </w:t>
      </w:r>
      <w:proofErr w:type="spellStart"/>
      <w:r w:rsidR="007B569F" w:rsidRPr="00083B46">
        <w:t>ненефтегазовых</w:t>
      </w:r>
      <w:proofErr w:type="spellEnd"/>
      <w:r w:rsidR="007B569F" w:rsidRPr="00083B46">
        <w:t xml:space="preserve"> доходов</w:t>
      </w:r>
      <w:r>
        <w:t>»</w:t>
      </w:r>
      <w:r w:rsidR="007B569F" w:rsidRPr="00083B46">
        <w:t>, - добавил он.</w:t>
      </w:r>
    </w:p>
    <w:p w14:paraId="1721CAFE" w14:textId="4C55B306" w:rsidR="007B569F" w:rsidRPr="00A47EE5" w:rsidRDefault="00405A83" w:rsidP="007B569F">
      <w:hyperlink r:id="rId33" w:history="1">
        <w:r w:rsidR="007B569F" w:rsidRPr="00083B46">
          <w:rPr>
            <w:rStyle w:val="a3"/>
          </w:rPr>
          <w:t>https://www.interfax.ru/business/1097717</w:t>
        </w:r>
      </w:hyperlink>
      <w:r w:rsidR="007B569F" w:rsidRPr="00083B46">
        <w:t xml:space="preserve"> </w:t>
      </w:r>
    </w:p>
    <w:p w14:paraId="07661E4E" w14:textId="77777777" w:rsidR="00E3250F" w:rsidRPr="00C730AE" w:rsidRDefault="00E3250F" w:rsidP="00E3250F">
      <w:pPr>
        <w:pStyle w:val="2"/>
      </w:pPr>
      <w:bookmarkStart w:id="101" w:name="_Toc233181201"/>
      <w:r w:rsidRPr="00C730AE">
        <w:t xml:space="preserve">Интерфакс, 23.06.2026, Минфин РФ во </w:t>
      </w:r>
      <w:r w:rsidRPr="00E3250F">
        <w:rPr>
          <w:lang w:val="en-US"/>
        </w:rPr>
        <w:t>II</w:t>
      </w:r>
      <w:r w:rsidRPr="00C730AE">
        <w:t xml:space="preserve"> кв. привлек от размещения рублевых ОФЗ 1,495 трлн руб. при плане 1,5 трлн руб.</w:t>
      </w:r>
      <w:bookmarkEnd w:id="101"/>
    </w:p>
    <w:p w14:paraId="73A54CCE" w14:textId="77777777" w:rsidR="00E3250F" w:rsidRPr="00C730AE" w:rsidRDefault="00E3250F" w:rsidP="00E3250F">
      <w:pPr>
        <w:pStyle w:val="3"/>
      </w:pPr>
      <w:bookmarkStart w:id="102" w:name="_Toc233181202"/>
      <w:r w:rsidRPr="00C730AE">
        <w:t xml:space="preserve">Министерство финансов России во </w:t>
      </w:r>
      <w:r w:rsidRPr="00E3250F">
        <w:rPr>
          <w:lang w:val="en-US"/>
        </w:rPr>
        <w:t>II</w:t>
      </w:r>
      <w:r w:rsidRPr="00C730AE">
        <w:t xml:space="preserve"> квартале 2026 года привлекло от продажи рублевых облигаций федерального займа почти 1,495 трлн рублей при квартальном плане в 1,5 трлн рублей (недобор к плану составил всего 5,44 млрд рублей, или 0,36%). В номинальном выражении объем размещения рублевых ОФЗ составил 1,715 трлн рублей.</w:t>
      </w:r>
      <w:bookmarkEnd w:id="102"/>
    </w:p>
    <w:p w14:paraId="27807D10" w14:textId="77777777" w:rsidR="00E3250F" w:rsidRPr="00C730AE" w:rsidRDefault="00E3250F" w:rsidP="00E3250F">
      <w:r w:rsidRPr="00C730AE">
        <w:t>При этом Минфин принял решение не проводить в последний аукционный день второго квартала - 24 июня - первичные аукционы по размещению ОФЗ в целях содействия стабилизации рыночной ситуации, которая заметно ухудшилась после состоявшегося в минувшую пятницу июньского заседания ЦБ РФ.</w:t>
      </w:r>
    </w:p>
    <w:p w14:paraId="074A9CD1" w14:textId="77777777" w:rsidR="00E3250F" w:rsidRPr="00C730AE" w:rsidRDefault="00E3250F" w:rsidP="00E3250F">
      <w:r w:rsidRPr="00C730AE">
        <w:t>Банк России 19 июня снизил ключевую ставку лишь на 25 базисных пунктов (до 14,25% годовых), в то время большинство аналитиков прогнозировало ее снижение на 50 базисных пунктов. В очередной раз регулятор продемонстрировал более жесткую позицию по отношению к ожиданиям рынка, что в итоге привело к новому витку заметного снижения котировок ОФЗ.</w:t>
      </w:r>
    </w:p>
    <w:p w14:paraId="546EB4C6" w14:textId="586D07AD" w:rsidR="00E3250F" w:rsidRPr="00C730AE" w:rsidRDefault="00E3250F" w:rsidP="00E3250F">
      <w:r w:rsidRPr="00C730AE">
        <w:t xml:space="preserve">Рост </w:t>
      </w:r>
      <w:proofErr w:type="spellStart"/>
      <w:r w:rsidRPr="00C730AE">
        <w:t>проинфляционных</w:t>
      </w:r>
      <w:proofErr w:type="spellEnd"/>
      <w:r w:rsidRPr="00C730AE">
        <w:t xml:space="preserve"> рисков и более стимулирующая, чем ожидалось, бюджетная политика на трехлетку может ограничить пространство для снижения ключевой ставки, полагает глава Банка России Эльвира </w:t>
      </w:r>
      <w:proofErr w:type="spellStart"/>
      <w:r w:rsidRPr="00C730AE">
        <w:t>Набиуллина</w:t>
      </w:r>
      <w:proofErr w:type="spellEnd"/>
      <w:r w:rsidRPr="00C730AE">
        <w:t xml:space="preserve">. </w:t>
      </w:r>
      <w:r w:rsidR="00880518">
        <w:t>«</w:t>
      </w:r>
      <w:proofErr w:type="spellStart"/>
      <w:r w:rsidRPr="00C730AE">
        <w:t>Проинфляционные</w:t>
      </w:r>
      <w:proofErr w:type="spellEnd"/>
      <w:r w:rsidRPr="00C730AE">
        <w:t xml:space="preserve"> риски на будущее заметно выросли, бюджетная политика в ближайшие три года будет более стимулирующей, чем это было заложено в нашем базовом прогнозе. В последние месяцы </w:t>
      </w:r>
      <w:r w:rsidRPr="00C730AE">
        <w:lastRenderedPageBreak/>
        <w:t>существенно ускорился рост кредитования. Эта картина может ограничить пространство для дальнейшего снижения ставки и потребовала от нас более сдержанного шага</w:t>
      </w:r>
      <w:r w:rsidR="00880518">
        <w:t>»</w:t>
      </w:r>
      <w:r w:rsidRPr="00C730AE">
        <w:t>, - сказала она на пресс-конференции по итогам заседания совета директоров Банка России.</w:t>
      </w:r>
    </w:p>
    <w:p w14:paraId="3619E845" w14:textId="72D859B2" w:rsidR="00E3250F" w:rsidRPr="00C730AE" w:rsidRDefault="00E3250F" w:rsidP="00E3250F">
      <w:r w:rsidRPr="00C730AE">
        <w:t xml:space="preserve">Вместе с тем регулятор оставляет надежду на дальнейшее смягчение ДКП. </w:t>
      </w:r>
      <w:r w:rsidR="00880518">
        <w:t>«</w:t>
      </w:r>
      <w:r w:rsidRPr="00C730AE">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внутренних и внешних условий</w:t>
      </w:r>
      <w:r w:rsidR="00880518">
        <w:t>»</w:t>
      </w:r>
      <w:r w:rsidRPr="00C730AE">
        <w:t>, - говорится в комментарии ЦБ по итогам июньского заседания.</w:t>
      </w:r>
    </w:p>
    <w:p w14:paraId="1AF07ED4" w14:textId="77777777" w:rsidR="00E3250F" w:rsidRPr="00C730AE" w:rsidRDefault="00E3250F" w:rsidP="00E3250F">
      <w:r w:rsidRPr="00C730AE">
        <w:t xml:space="preserve">Минфин РФ во </w:t>
      </w:r>
      <w:r w:rsidRPr="00E3250F">
        <w:rPr>
          <w:lang w:val="en-US"/>
        </w:rPr>
        <w:t>II</w:t>
      </w:r>
      <w:r w:rsidRPr="00C730AE">
        <w:t xml:space="preserve"> квартале, как и в </w:t>
      </w:r>
      <w:r w:rsidRPr="00E3250F">
        <w:rPr>
          <w:lang w:val="en-US"/>
        </w:rPr>
        <w:t>I</w:t>
      </w:r>
      <w:r w:rsidRPr="00C730AE">
        <w:t xml:space="preserve"> квартале текущего года, предлагал на аукционах лишь облигации с фиксированной ставкой купона (ОФЗ-ПД), без привлечения ценных бумаг с плавающим купоном (ОФЗ-ПК). Наибольшие объемы размещения ОФЗ на аукционах в апреле-июне были зафиксированы в начале квартала - 1 апреля (на сумму 216,316 млрд рублей по номиналу при выручке 200,117 млрд рублей) и 22 апреля (на сумму 215,618 млрд рублей по номиналу при выручке 197,688 млрд рублей).</w:t>
      </w:r>
    </w:p>
    <w:p w14:paraId="173E43BD" w14:textId="77777777" w:rsidR="00E3250F" w:rsidRPr="00C730AE" w:rsidRDefault="00E3250F" w:rsidP="00E3250F">
      <w:r w:rsidRPr="00C730AE">
        <w:t xml:space="preserve">Кроме того, Минфин в конце мая провел сбор заявок на 10-летний выпуск ОФЗ в юанях, </w:t>
      </w:r>
      <w:proofErr w:type="spellStart"/>
      <w:r w:rsidRPr="00C730AE">
        <w:t>техразмещение</w:t>
      </w:r>
      <w:proofErr w:type="spellEnd"/>
      <w:r w:rsidRPr="00C730AE">
        <w:t xml:space="preserve"> данного выпуска объемом 10 млрд юаней состоялось 3 июня. Ставка фиксированного полугодового купона была установлена на уровне 7,65% годовых. Расчеты при первичном размещении производились по выбору инвестора в юанях или рублях. Расчеты при выплате купона и погашении облигаций будут производиться в юанях; по волеизъявлению держателя также возможны расчеты в рублях по курсу ЦБ на дату выплаты.</w:t>
      </w:r>
    </w:p>
    <w:p w14:paraId="4AB97064" w14:textId="77777777" w:rsidR="00E3250F" w:rsidRPr="00C730AE" w:rsidRDefault="00E3250F" w:rsidP="00E3250F">
      <w:r w:rsidRPr="00C730AE">
        <w:t xml:space="preserve">В </w:t>
      </w:r>
      <w:r w:rsidRPr="00E3250F">
        <w:rPr>
          <w:lang w:val="en-US"/>
        </w:rPr>
        <w:t>I</w:t>
      </w:r>
      <w:r w:rsidRPr="00C730AE">
        <w:t xml:space="preserve"> квартале 2026 года Минфин за счет размещения ОФЗ привлек в общей сложности 1,37 трлн рублей при квартальном плане 1,2 трлн рублей. В номинальном выражении объем размещения ОФЗ в январе-марте составил 1,538 трлн рублей.</w:t>
      </w:r>
    </w:p>
    <w:p w14:paraId="47199826" w14:textId="77777777" w:rsidR="00E3250F" w:rsidRPr="00C730AE" w:rsidRDefault="00E3250F" w:rsidP="00E3250F">
      <w:r w:rsidRPr="00C730AE">
        <w:t>Таким образом, в первом полугодии текущего года ведомство смогло привлечь от продажи рублевых ОФЗ 2,865 трлн рублей (в номинальном выражении объем размещения составил 3,252 трлн рублей).</w:t>
      </w:r>
    </w:p>
    <w:p w14:paraId="0C5DF368" w14:textId="5A2226C8" w:rsidR="00E3250F" w:rsidRDefault="00405A83" w:rsidP="00E3250F">
      <w:hyperlink r:id="rId34" w:history="1">
        <w:r w:rsidR="00E3250F" w:rsidRPr="00E162A3">
          <w:rPr>
            <w:rStyle w:val="a3"/>
            <w:lang w:val="en-US"/>
          </w:rPr>
          <w:t>https</w:t>
        </w:r>
        <w:r w:rsidR="00E3250F" w:rsidRPr="00C730AE">
          <w:rPr>
            <w:rStyle w:val="a3"/>
          </w:rPr>
          <w:t>://</w:t>
        </w:r>
        <w:r w:rsidR="00E3250F" w:rsidRPr="00E162A3">
          <w:rPr>
            <w:rStyle w:val="a3"/>
            <w:lang w:val="en-US"/>
          </w:rPr>
          <w:t>www</w:t>
        </w:r>
        <w:r w:rsidR="00E3250F" w:rsidRPr="00C730AE">
          <w:rPr>
            <w:rStyle w:val="a3"/>
          </w:rPr>
          <w:t>.</w:t>
        </w:r>
        <w:proofErr w:type="spellStart"/>
        <w:r w:rsidR="00E3250F" w:rsidRPr="00E162A3">
          <w:rPr>
            <w:rStyle w:val="a3"/>
            <w:lang w:val="en-US"/>
          </w:rPr>
          <w:t>interfax</w:t>
        </w:r>
        <w:proofErr w:type="spellEnd"/>
        <w:r w:rsidR="00E3250F" w:rsidRPr="00C730AE">
          <w:rPr>
            <w:rStyle w:val="a3"/>
          </w:rPr>
          <w:t>.</w:t>
        </w:r>
        <w:proofErr w:type="spellStart"/>
        <w:r w:rsidR="00E3250F" w:rsidRPr="00E162A3">
          <w:rPr>
            <w:rStyle w:val="a3"/>
            <w:lang w:val="en-US"/>
          </w:rPr>
          <w:t>ru</w:t>
        </w:r>
        <w:proofErr w:type="spellEnd"/>
        <w:r w:rsidR="00E3250F" w:rsidRPr="00C730AE">
          <w:rPr>
            <w:rStyle w:val="a3"/>
          </w:rPr>
          <w:t>/</w:t>
        </w:r>
        <w:r w:rsidR="00E3250F" w:rsidRPr="00E162A3">
          <w:rPr>
            <w:rStyle w:val="a3"/>
            <w:lang w:val="en-US"/>
          </w:rPr>
          <w:t>business</w:t>
        </w:r>
        <w:r w:rsidR="00E3250F" w:rsidRPr="00C730AE">
          <w:rPr>
            <w:rStyle w:val="a3"/>
          </w:rPr>
          <w:t>/1097806</w:t>
        </w:r>
      </w:hyperlink>
      <w:r w:rsidR="00E3250F" w:rsidRPr="00C730AE">
        <w:t xml:space="preserve"> </w:t>
      </w:r>
    </w:p>
    <w:p w14:paraId="5B1A0D1C" w14:textId="77777777" w:rsidR="001D18EE" w:rsidRDefault="001D18EE" w:rsidP="001D18EE">
      <w:pPr>
        <w:pStyle w:val="2"/>
      </w:pPr>
      <w:bookmarkStart w:id="103" w:name="_Toc233181203"/>
      <w:r>
        <w:t>РИА Новости, 23.06.2026, В ЦБ назвали среднюю максимальную ставку по вкладам топ-10 банков России</w:t>
      </w:r>
      <w:bookmarkEnd w:id="103"/>
    </w:p>
    <w:p w14:paraId="1175D606" w14:textId="77777777" w:rsidR="001D18EE" w:rsidRDefault="001D18EE" w:rsidP="001D18EE">
      <w:pPr>
        <w:pStyle w:val="3"/>
      </w:pPr>
      <w:bookmarkStart w:id="104" w:name="_Toc233181204"/>
      <w:r>
        <w:t>Средняя максимальная ставка по вкладам десяти банков в России, привлекающих наибольший объем депозитов физлиц в рублях, по итогам второй декады июня снизилась на 0,11 процентного пункта - до 12,86% годовых, следует из материалов Банка России.</w:t>
      </w:r>
      <w:bookmarkEnd w:id="104"/>
    </w:p>
    <w:p w14:paraId="70A05867" w14:textId="77777777" w:rsidR="001D18EE" w:rsidRDefault="001D18EE" w:rsidP="001D18EE">
      <w:r>
        <w:t>Рекордно высокий показатель средней ставки по вкладам за всю историю измерений был зафиксирован во второй декаде декабря 2024 года - 22,28%, а рекордно низкий - в первой декаде октября 2020 года (4,33%).</w:t>
      </w:r>
    </w:p>
    <w:p w14:paraId="526C5869" w14:textId="77777777" w:rsidR="001D18EE" w:rsidRDefault="001D18EE" w:rsidP="001D18EE">
      <w:r>
        <w:t>Рассчитываемая Центробанком средняя максимальная процентная ставка по вкладам служит ориентиром для рынка. ЦБ рекомендует банкам привлекать средства населения не дороже, чем значение этой ставки плюс 2 процентных пункта.</w:t>
      </w:r>
    </w:p>
    <w:p w14:paraId="21888AB0" w14:textId="639A0196" w:rsidR="001D18EE" w:rsidRDefault="001D18EE" w:rsidP="001D18EE">
      <w:r>
        <w:lastRenderedPageBreak/>
        <w:t xml:space="preserve">В список банков, по которым проводится наблюдение, входят Сбербанк, ВТБ, Газпромбанк, </w:t>
      </w:r>
      <w:proofErr w:type="spellStart"/>
      <w:r>
        <w:t>Альфа-банк</w:t>
      </w:r>
      <w:proofErr w:type="spellEnd"/>
      <w:r>
        <w:t xml:space="preserve">, </w:t>
      </w:r>
      <w:proofErr w:type="spellStart"/>
      <w:r>
        <w:t>Россельхозбанк</w:t>
      </w:r>
      <w:proofErr w:type="spellEnd"/>
      <w:r>
        <w:t xml:space="preserve">, </w:t>
      </w:r>
      <w:r w:rsidR="00880518">
        <w:t>«</w:t>
      </w:r>
      <w:r>
        <w:t>Почта банк</w:t>
      </w:r>
      <w:r w:rsidR="00880518">
        <w:t>»</w:t>
      </w:r>
      <w:r>
        <w:t xml:space="preserve">, </w:t>
      </w:r>
      <w:r w:rsidR="00880518">
        <w:t>«</w:t>
      </w:r>
      <w:r>
        <w:t>Московский кредитный банк</w:t>
      </w:r>
      <w:r w:rsidR="00880518">
        <w:t>»</w:t>
      </w:r>
      <w:r>
        <w:t xml:space="preserve">, Т-Банк, ПСБ и </w:t>
      </w:r>
      <w:proofErr w:type="spellStart"/>
      <w:r>
        <w:t>Совкомбанк</w:t>
      </w:r>
      <w:proofErr w:type="spellEnd"/>
      <w:r>
        <w:t>.</w:t>
      </w:r>
    </w:p>
    <w:p w14:paraId="786FD678" w14:textId="201BC948" w:rsidR="001D18EE" w:rsidRPr="00C730AE" w:rsidRDefault="00405A83" w:rsidP="001D18EE">
      <w:hyperlink r:id="rId35" w:history="1">
        <w:r w:rsidR="001D18EE" w:rsidRPr="00FC7C4E">
          <w:rPr>
            <w:rStyle w:val="a3"/>
          </w:rPr>
          <w:t>https://ria.ru/20260623/tsb-2100636018.html</w:t>
        </w:r>
      </w:hyperlink>
      <w:r w:rsidR="001D18EE">
        <w:t xml:space="preserve"> </w:t>
      </w:r>
    </w:p>
    <w:p w14:paraId="04611469" w14:textId="58419DA3" w:rsidR="0031522E" w:rsidRPr="00083B46" w:rsidRDefault="0031522E" w:rsidP="0031522E">
      <w:pPr>
        <w:pStyle w:val="2"/>
      </w:pPr>
      <w:bookmarkStart w:id="105" w:name="_Toc233181205"/>
      <w:r w:rsidRPr="00083B46">
        <w:t xml:space="preserve">РБК Компании, 23.06.2026, </w:t>
      </w:r>
      <w:proofErr w:type="gramStart"/>
      <w:r w:rsidRPr="00083B46">
        <w:t>Стоит</w:t>
      </w:r>
      <w:proofErr w:type="gramEnd"/>
      <w:r w:rsidRPr="00083B46">
        <w:t xml:space="preserve"> ли овчинка выделки: возможности и риски вложений в зарубежные рынки</w:t>
      </w:r>
      <w:bookmarkEnd w:id="105"/>
    </w:p>
    <w:p w14:paraId="1B58B905" w14:textId="77777777" w:rsidR="0031522E" w:rsidRPr="00083B46" w:rsidRDefault="0031522E" w:rsidP="001B2ECB">
      <w:pPr>
        <w:pStyle w:val="3"/>
      </w:pPr>
      <w:bookmarkStart w:id="106" w:name="_Toc233181206"/>
      <w:r w:rsidRPr="00083B46">
        <w:t xml:space="preserve">Выход на зарубежные рынки обещает диверсификацию и новые идеи. Но этот путь для большинства розничных инвесторов выглядит как многоступенчатый </w:t>
      </w:r>
      <w:proofErr w:type="spellStart"/>
      <w:r w:rsidRPr="00083B46">
        <w:t>квест</w:t>
      </w:r>
      <w:proofErr w:type="spellEnd"/>
      <w:r w:rsidRPr="00083B46">
        <w:t>.</w:t>
      </w:r>
      <w:bookmarkEnd w:id="106"/>
    </w:p>
    <w:p w14:paraId="35BEA320" w14:textId="4C1D17EB" w:rsidR="0031522E" w:rsidRPr="00083B46" w:rsidRDefault="0031522E" w:rsidP="0031522E">
      <w:r w:rsidRPr="00083B46">
        <w:t xml:space="preserve">Несколько лет назад большинство российских инвесторов концентрировалось либо на отечественном рынке, либо на американских акциях. Но ситуация поменялась. Доступ к зарубежным бумагам для нас сильно осложнился. Кроме того, главная </w:t>
      </w:r>
      <w:r w:rsidR="00880518">
        <w:t>«</w:t>
      </w:r>
      <w:r w:rsidRPr="00083B46">
        <w:t>боль</w:t>
      </w:r>
      <w:r w:rsidR="00880518">
        <w:t>»</w:t>
      </w:r>
      <w:r w:rsidRPr="00083B46">
        <w:t xml:space="preserve"> российских инвесторов - внушительный пакет замороженных активов, сроки полноценной разблокировки которых до сих пор не ясны.</w:t>
      </w:r>
    </w:p>
    <w:p w14:paraId="6D84BFD7" w14:textId="77777777" w:rsidR="0031522E" w:rsidRPr="00083B46" w:rsidRDefault="0031522E" w:rsidP="0031522E">
      <w:r w:rsidRPr="00083B46">
        <w:t>Что мы имеем сейчас</w:t>
      </w:r>
    </w:p>
    <w:p w14:paraId="18C0844F" w14:textId="77777777" w:rsidR="0031522E" w:rsidRPr="00083B46" w:rsidRDefault="0031522E" w:rsidP="0031522E">
      <w:r w:rsidRPr="00083B46">
        <w:t>Отечественные площадки оперативно подстроились под новые реалии. Сейчас инвестировать в зарубежные рынки можно даже через инфраструктуру Московской биржи. Для этого существуют специальные инструменты. И это, несомненно, плюс, так как многие инвесторы не хотят связываться с зарубежными брокерами.</w:t>
      </w:r>
    </w:p>
    <w:p w14:paraId="2CA07F13" w14:textId="77777777" w:rsidR="0031522E" w:rsidRPr="00083B46" w:rsidRDefault="0031522E" w:rsidP="0031522E">
      <w:r w:rsidRPr="00083B46">
        <w:t>С 1 января 2025 года иностранные ценные бумаги доступны только квалифицированным инвесторам. Остальные могут покупать зарубежные ценные бумаги исключительно стран ЕАЭС.</w:t>
      </w:r>
    </w:p>
    <w:p w14:paraId="2437D478" w14:textId="77777777" w:rsidR="0031522E" w:rsidRPr="00083B46" w:rsidRDefault="0031522E" w:rsidP="0031522E">
      <w:r w:rsidRPr="00083B46">
        <w:t>Доступный способ заработать на зарубежных рынках - инвестировать в производные инструменты на иностранные индексы или активы, расчеты по которым ведутся в рублях.</w:t>
      </w:r>
    </w:p>
    <w:p w14:paraId="0CDECDE6" w14:textId="77777777" w:rsidR="0031522E" w:rsidRPr="00083B46" w:rsidRDefault="0031522E" w:rsidP="0031522E">
      <w:r w:rsidRPr="00083B46">
        <w:t xml:space="preserve">На срочном рынке </w:t>
      </w:r>
      <w:proofErr w:type="spellStart"/>
      <w:r w:rsidRPr="00083B46">
        <w:t>МосБиржи</w:t>
      </w:r>
      <w:proofErr w:type="spellEnd"/>
      <w:r w:rsidRPr="00083B46">
        <w:t xml:space="preserve"> торгуется 21 фьючерс на иностранные ценные бумаги. Среди них - 6 контрактов с экспозицией на американский рынок, 4 на акции китайских компаний и 11 на другие регионы.</w:t>
      </w:r>
    </w:p>
    <w:p w14:paraId="5A8D9CE9" w14:textId="77777777" w:rsidR="0031522E" w:rsidRPr="00083B46" w:rsidRDefault="0031522E" w:rsidP="0031522E">
      <w:r w:rsidRPr="00083B46">
        <w:t>Зачем выходить за периметр</w:t>
      </w:r>
    </w:p>
    <w:p w14:paraId="05C984DE" w14:textId="77777777" w:rsidR="0031522E" w:rsidRPr="00083B46" w:rsidRDefault="0031522E" w:rsidP="0031522E">
      <w:r w:rsidRPr="00083B46">
        <w:t>Главная причина, по которой инвесторам интересны зарубежные рынки, - поиск роста. Плюс инвестиции в разные страны позволяют диверсифицировать риски. Если одна экономика переживает сложный период, то другая может, наоборот, находиться на подъеме.</w:t>
      </w:r>
    </w:p>
    <w:p w14:paraId="1EFAF38B" w14:textId="77777777" w:rsidR="0031522E" w:rsidRPr="00083B46" w:rsidRDefault="0031522E" w:rsidP="0031522E">
      <w:r w:rsidRPr="00083B46">
        <w:t>Второй момент - масштаб и выбор эмитентов. Российский рынок остается сырьевым, цикличным и сильно зависит от геополитики. Зарубежные активы позволяют хеджировать эти системные риски. На западных и азиатских рынках доступны тысячи инструментов - от ETF на широкие индексы до отраслевых фондов и облигаций с различными сроками и рейтингами.</w:t>
      </w:r>
    </w:p>
    <w:p w14:paraId="1C5DEC7F" w14:textId="77777777" w:rsidR="0031522E" w:rsidRPr="00083B46" w:rsidRDefault="0031522E" w:rsidP="0031522E">
      <w:r w:rsidRPr="00083B46">
        <w:t xml:space="preserve">Держать все активы внутри одной страны - это концентрированный </w:t>
      </w:r>
      <w:proofErr w:type="spellStart"/>
      <w:r w:rsidRPr="00083B46">
        <w:t>страновой</w:t>
      </w:r>
      <w:proofErr w:type="spellEnd"/>
      <w:r w:rsidRPr="00083B46">
        <w:t xml:space="preserve"> риск. Распределение капитала по разным юрисдикциям создает некую защиту на случай </w:t>
      </w:r>
      <w:r w:rsidRPr="00083B46">
        <w:lastRenderedPageBreak/>
        <w:t>непредвиденных внутренних потрясений. В условиях, когда инфляция остается непредсказуемой, географическое распределение становится важным инструментом.</w:t>
      </w:r>
    </w:p>
    <w:p w14:paraId="5A46852C" w14:textId="77777777" w:rsidR="0031522E" w:rsidRPr="00083B46" w:rsidRDefault="0031522E" w:rsidP="0031522E">
      <w:r w:rsidRPr="00083B46">
        <w:t>О рисках</w:t>
      </w:r>
    </w:p>
    <w:p w14:paraId="5E6FDC4C" w14:textId="77777777" w:rsidR="0031522E" w:rsidRPr="00083B46" w:rsidRDefault="0031522E" w:rsidP="0031522E">
      <w:r w:rsidRPr="00083B46">
        <w:t>Инструменты есть, но это не значит, что ими нужно пользоваться всем и сразу. У инвестиций в зарубежные рынки есть и свои ограничения:</w:t>
      </w:r>
    </w:p>
    <w:p w14:paraId="04633E5B" w14:textId="77777777" w:rsidR="0031522E" w:rsidRPr="00083B46" w:rsidRDefault="0031522E" w:rsidP="0031522E">
      <w:r w:rsidRPr="00083B46">
        <w:t>•</w:t>
      </w:r>
      <w:r w:rsidRPr="00083B46">
        <w:tab/>
        <w:t xml:space="preserve">Диверсификация должна быть разумной. Нельзя эффективно управлять тем, чего не понимаешь. Инвестируя в российский рынок, вы находитесь в контексте: вы понимаете новости Газпрома, </w:t>
      </w:r>
      <w:proofErr w:type="spellStart"/>
      <w:r w:rsidRPr="00083B46">
        <w:t>Сбера</w:t>
      </w:r>
      <w:proofErr w:type="spellEnd"/>
      <w:r w:rsidRPr="00083B46">
        <w:t xml:space="preserve"> или решения ЦБ РФ. С Индией или Бразилией все иначе.</w:t>
      </w:r>
    </w:p>
    <w:p w14:paraId="6E5BEE5D" w14:textId="77777777" w:rsidR="0031522E" w:rsidRPr="00083B46" w:rsidRDefault="0031522E" w:rsidP="0031522E">
      <w:r w:rsidRPr="00083B46">
        <w:t>•</w:t>
      </w:r>
      <w:r w:rsidRPr="00083B46">
        <w:tab/>
        <w:t>Конкуренция с собственным рынком. При ключевой ставке 14,25% и вполне приличных доходностях ОФЗ и корпоративных облигаций российский рынок предлагает достойные варианты. Причем при понятных и управляемых рисках. Длинные ОФЗ не требуют разбираться в китайской или аргентинской политике.</w:t>
      </w:r>
    </w:p>
    <w:p w14:paraId="57D466A9" w14:textId="77777777" w:rsidR="0031522E" w:rsidRPr="00083B46" w:rsidRDefault="0031522E" w:rsidP="0031522E">
      <w:r w:rsidRPr="00083B46">
        <w:t>•</w:t>
      </w:r>
      <w:r w:rsidRPr="00083B46">
        <w:tab/>
        <w:t>Снова про плечо. Производные инструменты - это всегда дополнительный риск. Неправильно рассчитанный размер позиции может привести к значительным убыткам. Если вы решили добавить в свой торговый арсенал подобные инструменты, то хотя бы начинайте с небольших объемов.</w:t>
      </w:r>
    </w:p>
    <w:p w14:paraId="0A734B6C" w14:textId="77777777" w:rsidR="0031522E" w:rsidRPr="00083B46" w:rsidRDefault="0031522E" w:rsidP="0031522E">
      <w:r w:rsidRPr="00083B46">
        <w:t>Правило, которое нельзя нарушать</w:t>
      </w:r>
    </w:p>
    <w:p w14:paraId="0421228A" w14:textId="3251182C" w:rsidR="0031522E" w:rsidRPr="00083B46" w:rsidRDefault="0031522E" w:rsidP="0031522E">
      <w:r w:rsidRPr="00083B46">
        <w:t xml:space="preserve">В погоне за диверсификацией инвесторы часто совершают ошибку: начинают скупать экзотические активы только потому, что они </w:t>
      </w:r>
      <w:r w:rsidR="00880518">
        <w:t>«</w:t>
      </w:r>
      <w:r w:rsidRPr="00083B46">
        <w:t>там</w:t>
      </w:r>
      <w:r w:rsidR="00880518">
        <w:t>»</w:t>
      </w:r>
      <w:r w:rsidRPr="00083B46">
        <w:t xml:space="preserve">, а не </w:t>
      </w:r>
      <w:r w:rsidR="00880518">
        <w:t>«</w:t>
      </w:r>
      <w:r w:rsidRPr="00083B46">
        <w:t>здесь</w:t>
      </w:r>
      <w:r w:rsidR="00880518">
        <w:t>»</w:t>
      </w:r>
      <w:r w:rsidRPr="00083B46">
        <w:t xml:space="preserve">. Легендарный принцип Уоррена </w:t>
      </w:r>
      <w:proofErr w:type="spellStart"/>
      <w:r w:rsidRPr="00083B46">
        <w:t>Баффета</w:t>
      </w:r>
      <w:proofErr w:type="spellEnd"/>
      <w:r w:rsidRPr="00083B46">
        <w:t xml:space="preserve"> </w:t>
      </w:r>
      <w:r w:rsidR="00880518">
        <w:t>«</w:t>
      </w:r>
      <w:r w:rsidRPr="00083B46">
        <w:t>инвестируй в то, что понимаешь</w:t>
      </w:r>
      <w:r w:rsidR="00880518">
        <w:t>»</w:t>
      </w:r>
      <w:r w:rsidRPr="00083B46">
        <w:t>, сегодня актуален как никогда. Он означает отказ от вложений в сложные или модные активы, если вы не можете самостоятельно оценить их реальную стоимость.</w:t>
      </w:r>
    </w:p>
    <w:p w14:paraId="0636B35F" w14:textId="77777777" w:rsidR="0031522E" w:rsidRPr="00083B46" w:rsidRDefault="0031522E" w:rsidP="0031522E">
      <w:r w:rsidRPr="00083B46">
        <w:t>Основные ошибки выглядят так:</w:t>
      </w:r>
    </w:p>
    <w:p w14:paraId="7B8BEF91" w14:textId="77777777" w:rsidR="0031522E" w:rsidRPr="00083B46" w:rsidRDefault="0031522E" w:rsidP="0031522E">
      <w:r w:rsidRPr="00083B46">
        <w:t>•</w:t>
      </w:r>
      <w:r w:rsidRPr="00083B46">
        <w:tab/>
      </w:r>
      <w:proofErr w:type="spellStart"/>
      <w:r w:rsidRPr="00083B46">
        <w:t>знакомость</w:t>
      </w:r>
      <w:proofErr w:type="spellEnd"/>
      <w:r w:rsidRPr="00083B46">
        <w:t xml:space="preserve"> понимание</w:t>
      </w:r>
    </w:p>
    <w:p w14:paraId="42728663" w14:textId="62271C47" w:rsidR="0031522E" w:rsidRPr="00083B46" w:rsidRDefault="0031522E" w:rsidP="0031522E">
      <w:r w:rsidRPr="00083B46">
        <w:t>•</w:t>
      </w:r>
      <w:r w:rsidRPr="00083B46">
        <w:tab/>
        <w:t xml:space="preserve">ставка на чужое </w:t>
      </w:r>
      <w:r w:rsidR="00880518">
        <w:t>«</w:t>
      </w:r>
      <w:r w:rsidRPr="00083B46">
        <w:t>экспертное</w:t>
      </w:r>
      <w:r w:rsidR="00880518">
        <w:t>»</w:t>
      </w:r>
      <w:r w:rsidRPr="00083B46">
        <w:t xml:space="preserve"> мнение</w:t>
      </w:r>
    </w:p>
    <w:p w14:paraId="3E9A4F6B" w14:textId="77777777" w:rsidR="0031522E" w:rsidRPr="00083B46" w:rsidRDefault="0031522E" w:rsidP="0031522E">
      <w:r w:rsidRPr="00083B46">
        <w:t>•</w:t>
      </w:r>
      <w:r w:rsidRPr="00083B46">
        <w:tab/>
        <w:t xml:space="preserve">диверсификация ради </w:t>
      </w:r>
      <w:proofErr w:type="spellStart"/>
      <w:r w:rsidRPr="00083B46">
        <w:t>диверсификаци</w:t>
      </w:r>
      <w:proofErr w:type="spellEnd"/>
    </w:p>
    <w:p w14:paraId="40E59257" w14:textId="77777777" w:rsidR="0031522E" w:rsidRPr="00083B46" w:rsidRDefault="0031522E" w:rsidP="0031522E">
      <w:r w:rsidRPr="00083B46">
        <w:t xml:space="preserve">Показательный пример разворачивается прямо у нас перед глазами. За последние несколько лет </w:t>
      </w:r>
      <w:proofErr w:type="spellStart"/>
      <w:r w:rsidRPr="00083B46">
        <w:t>МосБиржа</w:t>
      </w:r>
      <w:proofErr w:type="spellEnd"/>
      <w:r w:rsidRPr="00083B46">
        <w:t xml:space="preserve"> существенно расширила линейку доступных инструментов: фьючерсы на </w:t>
      </w:r>
      <w:proofErr w:type="spellStart"/>
      <w:r w:rsidRPr="00083B46">
        <w:t>биткоин</w:t>
      </w:r>
      <w:proofErr w:type="spellEnd"/>
      <w:r w:rsidRPr="00083B46">
        <w:t>, эфир и иностранные ценные бумаги, контракты на бензин и даже на волатильность российского рынка.</w:t>
      </w:r>
    </w:p>
    <w:p w14:paraId="422BDE9C" w14:textId="77777777" w:rsidR="0031522E" w:rsidRPr="00083B46" w:rsidRDefault="0031522E" w:rsidP="0031522E">
      <w:r w:rsidRPr="00083B46">
        <w:t>С одной стороны, это прогресс - российский инвестор получил доступ к классам активов, которые раньше были уделом профессиональных трейдеров. С другой - возникает соблазн торговать все это просто потому, что можно. На самом деле, это только иллюзия возможностей. Большинство розничных инвесторов не разбираются в механике новых инструментов.</w:t>
      </w:r>
    </w:p>
    <w:p w14:paraId="2807D9B2" w14:textId="77777777" w:rsidR="0031522E" w:rsidRPr="00083B46" w:rsidRDefault="0031522E" w:rsidP="0031522E">
      <w:r w:rsidRPr="00083B46">
        <w:t>Инвестировать в рынки других стран можно, если вы хотите диверсифицировать портфель. Важно понимать их логику и следить за событиями. Но, скорее всего, рядовой российский инвестор по утрам не читает новости из Поднебесной и не вникает в тонкости проводимой там политики. Да, наш рынок пока не внушает большого оптимизма, но мы по крайней мере понимаем, почему все так, а не иначе.</w:t>
      </w:r>
    </w:p>
    <w:p w14:paraId="50373F08" w14:textId="77777777" w:rsidR="0031522E" w:rsidRPr="00083B46" w:rsidRDefault="0031522E" w:rsidP="0031522E">
      <w:r w:rsidRPr="00083B46">
        <w:lastRenderedPageBreak/>
        <w:t>Материал не является финансовой или инвестиционной рекомендацией.</w:t>
      </w:r>
    </w:p>
    <w:p w14:paraId="7279E6AD" w14:textId="77777777" w:rsidR="0031522E" w:rsidRPr="00083B46" w:rsidRDefault="0031522E" w:rsidP="0031522E">
      <w:r w:rsidRPr="00083B46">
        <w:t xml:space="preserve">Арина </w:t>
      </w:r>
      <w:proofErr w:type="spellStart"/>
      <w:r w:rsidRPr="00083B46">
        <w:t>Веспер</w:t>
      </w:r>
      <w:proofErr w:type="spellEnd"/>
      <w:r w:rsidRPr="00083B46">
        <w:t xml:space="preserve">, основатель и генеральный директор финансовой школы </w:t>
      </w:r>
      <w:proofErr w:type="spellStart"/>
      <w:r w:rsidRPr="00083B46">
        <w:t>Vesperfin</w:t>
      </w:r>
      <w:proofErr w:type="spellEnd"/>
    </w:p>
    <w:p w14:paraId="3917F2E5" w14:textId="33AB5B04" w:rsidR="0031522E" w:rsidRPr="00083B46" w:rsidRDefault="00405A83" w:rsidP="0031522E">
      <w:hyperlink r:id="rId36" w:history="1">
        <w:r w:rsidR="0031522E" w:rsidRPr="00083B46">
          <w:rPr>
            <w:rStyle w:val="a3"/>
          </w:rPr>
          <w:t>https://companies.rbc.ru/news/EX2AwpUKHv/stoit-li-ovchinka-vyidelki-vozmozhnosti-i-riski-vlozhenij-v-zarubezhnyie-ryinki/</w:t>
        </w:r>
      </w:hyperlink>
      <w:r w:rsidR="0031522E" w:rsidRPr="00083B46">
        <w:t xml:space="preserve"> </w:t>
      </w:r>
    </w:p>
    <w:p w14:paraId="2B4218CA" w14:textId="77777777" w:rsidR="00E678AC" w:rsidRPr="00083B46" w:rsidRDefault="00E678AC" w:rsidP="00E678AC">
      <w:pPr>
        <w:pStyle w:val="2"/>
      </w:pPr>
      <w:bookmarkStart w:id="107" w:name="_Toc233181207"/>
      <w:proofErr w:type="spellStart"/>
      <w:r w:rsidRPr="00083B46">
        <w:t>Газета.ру</w:t>
      </w:r>
      <w:proofErr w:type="spellEnd"/>
      <w:r w:rsidRPr="00083B46">
        <w:t>, 23.06.2026, В Госдуме призвали повысить налоги для сверхбогатых россиян</w:t>
      </w:r>
      <w:bookmarkEnd w:id="107"/>
    </w:p>
    <w:p w14:paraId="21BDC0E5" w14:textId="3B837C42" w:rsidR="00E678AC" w:rsidRPr="00083B46" w:rsidRDefault="00E678AC" w:rsidP="001B2ECB">
      <w:pPr>
        <w:pStyle w:val="3"/>
      </w:pPr>
      <w:bookmarkStart w:id="108" w:name="_Toc233181208"/>
      <w:r w:rsidRPr="00083B46">
        <w:t xml:space="preserve">Председатель партии </w:t>
      </w:r>
      <w:r w:rsidR="00880518">
        <w:t>«</w:t>
      </w:r>
      <w:r w:rsidRPr="00083B46">
        <w:t>Справедливая Россия</w:t>
      </w:r>
      <w:r w:rsidR="00880518">
        <w:t>»</w:t>
      </w:r>
      <w:r w:rsidRPr="00083B46">
        <w:t xml:space="preserve"> Сергей Миронов направил обращение главе правительства Михаилу </w:t>
      </w:r>
      <w:proofErr w:type="spellStart"/>
      <w:r w:rsidRPr="00083B46">
        <w:t>Мишустину</w:t>
      </w:r>
      <w:proofErr w:type="spellEnd"/>
      <w:r w:rsidRPr="00083B46">
        <w:t xml:space="preserve"> с предложением ввести повышенную ставку НДФЛ для сверхбогатых россиян. Соответствующий документ имеется в распоряжении </w:t>
      </w:r>
      <w:r w:rsidR="00880518">
        <w:t>«</w:t>
      </w:r>
      <w:proofErr w:type="spellStart"/>
      <w:r w:rsidRPr="00083B46">
        <w:t>Газеты.Ru</w:t>
      </w:r>
      <w:proofErr w:type="spellEnd"/>
      <w:r w:rsidR="00880518">
        <w:t>»</w:t>
      </w:r>
      <w:r w:rsidRPr="00083B46">
        <w:t>.</w:t>
      </w:r>
      <w:bookmarkEnd w:id="108"/>
    </w:p>
    <w:p w14:paraId="079DDDEC" w14:textId="5556BCBF" w:rsidR="00E678AC" w:rsidRPr="00083B46" w:rsidRDefault="00880518" w:rsidP="00E678AC">
      <w:r>
        <w:t>«</w:t>
      </w:r>
      <w:r w:rsidR="00E678AC" w:rsidRPr="00083B46">
        <w:t xml:space="preserve">Хорошо знаю, что многие богатеи до сих пор не могут простить </w:t>
      </w:r>
      <w:r>
        <w:t>«</w:t>
      </w:r>
      <w:r w:rsidR="00E678AC" w:rsidRPr="00083B46">
        <w:t>Справедливой России</w:t>
      </w:r>
      <w:r>
        <w:t>»</w:t>
      </w:r>
      <w:r w:rsidR="00E678AC" w:rsidRPr="00083B46">
        <w:t xml:space="preserve"> введения прогрессивной шкалы, но действующих ставок недостаточно, и мы будем добиваться увеличения НДФЛ для сверхдоходов. Предлагаю ввести новые ставки НДФЛ для сверхбогатых граждан: 25% — при годовом доходе от 250 миллионов до 500 миллионов рублей и 35% — для доходов более 500 млн рублей. Средства от повышения налога предлагаю направить на развитие здравоохранения, образования, поддержку пенсионеров, семей с детьми, участников СВО</w:t>
      </w:r>
      <w:r>
        <w:t>»</w:t>
      </w:r>
      <w:r w:rsidR="00E678AC" w:rsidRPr="00083B46">
        <w:t>, — заявил Миронов.</w:t>
      </w:r>
    </w:p>
    <w:p w14:paraId="4E575A36" w14:textId="77777777" w:rsidR="00E678AC" w:rsidRPr="00083B46" w:rsidRDefault="00E678AC" w:rsidP="00E678AC">
      <w:r w:rsidRPr="00083B46">
        <w:t>Депутат отметил, что на начало мая активы богатейших россиян увеличились на $16,1 млрд, в перечень 500 богатейших людей мира входят 20 граждан РФ с совокупным состоянием $315,3 млрд. По его словам, партия будет и дальше добиваться повышения налоговых ставок.</w:t>
      </w:r>
    </w:p>
    <w:p w14:paraId="082C9B4B" w14:textId="19173742" w:rsidR="00E678AC" w:rsidRPr="00083B46" w:rsidRDefault="00880518" w:rsidP="00E678AC">
      <w:r>
        <w:t>«</w:t>
      </w:r>
      <w:r w:rsidR="00E678AC" w:rsidRPr="00083B46">
        <w:t xml:space="preserve">Эти деньги не являются так называемой налоговой базой для взимания НДФЛ. Они отражают изменение стоимости акций, долей участия в бизнесе и иных активов. Однако эти данные вновь показывают масштаб концентрации капитала в </w:t>
      </w:r>
      <w:r>
        <w:t>«</w:t>
      </w:r>
      <w:r w:rsidR="00E678AC" w:rsidRPr="00083B46">
        <w:t>одних руках</w:t>
      </w:r>
      <w:r>
        <w:t>»</w:t>
      </w:r>
      <w:r w:rsidR="00E678AC" w:rsidRPr="00083B46">
        <w:t xml:space="preserve">. Они ставят вопрос о справедливости распределения налоговой нагрузки в условиях, когда значительная часть граждан регулярно сталкиваются с ростом цен, коммунальных платежей и увеличением повседневных расходов. Хорошо знаю, что многие состоятельные граждане до сих пор не могут нам простить, что теперь с доходов более 50 млн рублей в год им приходится отдавать 22% налога. Но мы не намерены останавливаться на достигнутом и будем добиваться увеличения НДФЛ. Вопрос принципиальный, и более высокий доход должен облагаться по более высокой ставке. Абсолютно недопустима ситуация, когда действующая шкала фактически прекращает дальнейшую прогрессию на уровне 50 млн рублей в год. В результате граждане, которые </w:t>
      </w:r>
      <w:r>
        <w:t>«</w:t>
      </w:r>
      <w:r w:rsidR="00E678AC" w:rsidRPr="00083B46">
        <w:t>зарабатывают</w:t>
      </w:r>
      <w:r>
        <w:t>»</w:t>
      </w:r>
      <w:r w:rsidR="00E678AC" w:rsidRPr="00083B46">
        <w:t xml:space="preserve"> сотни и даже миллиарды рублей в год, платят всего 22% НДФЛ</w:t>
      </w:r>
      <w:r>
        <w:t>»</w:t>
      </w:r>
      <w:r w:rsidR="00E678AC" w:rsidRPr="00083B46">
        <w:t>, — подчеркнул он.</w:t>
      </w:r>
    </w:p>
    <w:p w14:paraId="324E3F46" w14:textId="77777777" w:rsidR="00E678AC" w:rsidRPr="00083B46" w:rsidRDefault="00E678AC" w:rsidP="00E678AC">
      <w:r w:rsidRPr="00083B46">
        <w:t>Миронов уточнил, что повысить ставку НДФЛ нужно и на доходы с дивидендов.</w:t>
      </w:r>
    </w:p>
    <w:p w14:paraId="7EDE2EA7" w14:textId="7B9D5474" w:rsidR="00E678AC" w:rsidRPr="00083B46" w:rsidRDefault="00880518" w:rsidP="00E678AC">
      <w:r>
        <w:t>«</w:t>
      </w:r>
      <w:r w:rsidR="00E678AC" w:rsidRPr="00083B46">
        <w:t xml:space="preserve">Отдельной оценки требует вопрос налогообложения крупных дивидендных доходов. Без этого прогрессивная шкала НДФЛ будет оставаться </w:t>
      </w:r>
      <w:r>
        <w:t>«</w:t>
      </w:r>
      <w:r w:rsidR="00E678AC" w:rsidRPr="00083B46">
        <w:t>неполной</w:t>
      </w:r>
      <w:r>
        <w:t>»</w:t>
      </w:r>
      <w:r w:rsidR="00E678AC" w:rsidRPr="00083B46">
        <w:t xml:space="preserve">. Ведь сверхвысокие доходы часто формируются не через заработную плату, а через дивиденды, выплаты от участия в капитале и иные выплаты, связанные с владением крупными активами. Очевидно, что нынешняя система НДФЛ несовершенна, и </w:t>
      </w:r>
      <w:r>
        <w:t>«</w:t>
      </w:r>
      <w:r w:rsidR="00E678AC" w:rsidRPr="00083B46">
        <w:t>Справедливая Россия</w:t>
      </w:r>
      <w:r>
        <w:t>»</w:t>
      </w:r>
      <w:r w:rsidR="00E678AC" w:rsidRPr="00083B46">
        <w:t xml:space="preserve"> предлагает руководству </w:t>
      </w:r>
      <w:proofErr w:type="spellStart"/>
      <w:r w:rsidR="00E678AC" w:rsidRPr="00083B46">
        <w:t>кабмина</w:t>
      </w:r>
      <w:proofErr w:type="spellEnd"/>
      <w:r w:rsidR="00E678AC" w:rsidRPr="00083B46">
        <w:t xml:space="preserve"> поручить профильным министерствам подготовить </w:t>
      </w:r>
      <w:r w:rsidR="00E678AC" w:rsidRPr="00083B46">
        <w:lastRenderedPageBreak/>
        <w:t>необходимые изменения в законодательство для увеличения ставки подоходного налога</w:t>
      </w:r>
      <w:r>
        <w:t>»</w:t>
      </w:r>
      <w:r w:rsidR="00E678AC" w:rsidRPr="00083B46">
        <w:t>, — заключил парламентарий.</w:t>
      </w:r>
    </w:p>
    <w:p w14:paraId="2B534F81" w14:textId="1B68E79A" w:rsidR="00E678AC" w:rsidRPr="00083B46" w:rsidRDefault="00405A83" w:rsidP="00E678AC">
      <w:hyperlink r:id="rId37" w:history="1">
        <w:r w:rsidR="00E678AC" w:rsidRPr="00083B46">
          <w:rPr>
            <w:rStyle w:val="a3"/>
          </w:rPr>
          <w:t>https://www.gazeta.ru/amp/social/news/2026/06/23/28740115.shtml</w:t>
        </w:r>
      </w:hyperlink>
      <w:r w:rsidR="00E678AC" w:rsidRPr="00083B46">
        <w:t xml:space="preserve"> </w:t>
      </w:r>
    </w:p>
    <w:p w14:paraId="2D87C783" w14:textId="77777777" w:rsidR="00C62836" w:rsidRPr="00083B46" w:rsidRDefault="00C62836" w:rsidP="00C62836">
      <w:pPr>
        <w:pStyle w:val="2"/>
      </w:pPr>
      <w:bookmarkStart w:id="109" w:name="_Toc99271711"/>
      <w:bookmarkStart w:id="110" w:name="_Toc99318657"/>
      <w:bookmarkStart w:id="111" w:name="_Toc233181209"/>
      <w:proofErr w:type="spellStart"/>
      <w:r w:rsidRPr="00083B46">
        <w:t>Лента.ру</w:t>
      </w:r>
      <w:proofErr w:type="spellEnd"/>
      <w:r w:rsidRPr="00083B46">
        <w:t xml:space="preserve">, 23.06.2026, </w:t>
      </w:r>
      <w:proofErr w:type="spellStart"/>
      <w:r w:rsidRPr="00083B46">
        <w:t>СберИнвестиции</w:t>
      </w:r>
      <w:proofErr w:type="spellEnd"/>
      <w:r w:rsidRPr="00083B46">
        <w:t xml:space="preserve"> обновили стратегию развития</w:t>
      </w:r>
      <w:bookmarkEnd w:id="111"/>
    </w:p>
    <w:p w14:paraId="3DBE155D" w14:textId="77777777" w:rsidR="00C62836" w:rsidRPr="00083B46" w:rsidRDefault="00C62836" w:rsidP="001B2ECB">
      <w:pPr>
        <w:pStyle w:val="3"/>
      </w:pPr>
      <w:bookmarkStart w:id="112" w:name="_Toc233181210"/>
      <w:proofErr w:type="spellStart"/>
      <w:r w:rsidRPr="00083B46">
        <w:t>Сбер</w:t>
      </w:r>
      <w:proofErr w:type="spellEnd"/>
      <w:r w:rsidRPr="00083B46">
        <w:t xml:space="preserve"> объявил о концептуальном обновлении своего </w:t>
      </w:r>
      <w:proofErr w:type="spellStart"/>
      <w:r w:rsidRPr="00083B46">
        <w:t>сберегательно</w:t>
      </w:r>
      <w:proofErr w:type="spellEnd"/>
      <w:r w:rsidRPr="00083B46">
        <w:t xml:space="preserve">-инвестиционного направления. В основе нового позиционирования - три приоритета: персонализация клиентского пути, выгодность продуктового предложения и упрощение взаимодействия с сервисами и предложениями. Большое внимание уделяют обучению - оно персонализировано и помогает людям достичь своих целей. Сам бренд </w:t>
      </w:r>
      <w:proofErr w:type="spellStart"/>
      <w:r w:rsidRPr="00083B46">
        <w:t>СберИнвестиции</w:t>
      </w:r>
      <w:proofErr w:type="spellEnd"/>
      <w:r w:rsidRPr="00083B46">
        <w:t xml:space="preserve"> изменил свое позиционирование.</w:t>
      </w:r>
      <w:bookmarkEnd w:id="112"/>
      <w:r w:rsidRPr="00083B46">
        <w:t xml:space="preserve"> </w:t>
      </w:r>
    </w:p>
    <w:p w14:paraId="4CFDB293" w14:textId="1188875F" w:rsidR="00C62836" w:rsidRPr="00083B46" w:rsidRDefault="00C62836" w:rsidP="00C62836">
      <w:r w:rsidRPr="00083B46">
        <w:t xml:space="preserve">Если ранее он относился только к брокерским сервисам, то теперь под брендом </w:t>
      </w:r>
      <w:proofErr w:type="spellStart"/>
      <w:r w:rsidRPr="00083B46">
        <w:t>СберИнвестиции</w:t>
      </w:r>
      <w:proofErr w:type="spellEnd"/>
      <w:r w:rsidRPr="00083B46">
        <w:t xml:space="preserve"> будут предлагаться все инвестиционные и накопительные решения для розничных клиентов - доверительное управление и коллективные инвестиции, брокерские сервисы, программа долгосрочных сбережений и страхование жизни с инвестиционной и накопительной составляющей.</w:t>
      </w:r>
    </w:p>
    <w:p w14:paraId="3BB87DE8" w14:textId="77777777" w:rsidR="00C62836" w:rsidRPr="00083B46" w:rsidRDefault="00C62836" w:rsidP="00C62836">
      <w:r w:rsidRPr="00083B46">
        <w:t xml:space="preserve">Кроме того, в </w:t>
      </w:r>
      <w:proofErr w:type="spellStart"/>
      <w:r w:rsidRPr="00083B46">
        <w:t>СберИнвестициях</w:t>
      </w:r>
      <w:proofErr w:type="spellEnd"/>
      <w:r w:rsidRPr="00083B46">
        <w:t xml:space="preserve"> объявили о том, что в ближайшее время отменят брокерские комиссии на IPO и первичные размещения облигаций, а также планируют рассмотреть отмену комиссий для биржевых ПИФ всех управляющих компаний.</w:t>
      </w:r>
    </w:p>
    <w:p w14:paraId="2FC2F237" w14:textId="03646C10" w:rsidR="00C62836" w:rsidRPr="00083B46" w:rsidRDefault="00880518" w:rsidP="00C62836">
      <w:r>
        <w:t>«</w:t>
      </w:r>
      <w:r w:rsidR="00C62836" w:rsidRPr="00083B46">
        <w:t xml:space="preserve">По итогам первых пяти месяцев 2026 года число клиентов на брокерском обслуживании достигло 9,5 млн человек. За январь-май на счета поступило 450 млрд рублей - втрое больше, чем за аналогичный период прошлого года. Лидером по притоку стали биржевые ПИФ: 221 млрд рублей, или 40% всего нетто-потока. На втором месте с долей 37% - облигации с фиксированным купоном: клиенты стремятся зафиксировать доходность на фоне цикла снижения ставки. На акции пришлось 8%, или 42 млрд рублей. Наиболее востребованы бумаги </w:t>
      </w:r>
      <w:proofErr w:type="spellStart"/>
      <w:r w:rsidR="00C62836" w:rsidRPr="00083B46">
        <w:t>Сбера</w:t>
      </w:r>
      <w:proofErr w:type="spellEnd"/>
      <w:r w:rsidR="00C62836" w:rsidRPr="00083B46">
        <w:t xml:space="preserve">, </w:t>
      </w:r>
      <w:r>
        <w:t>«</w:t>
      </w:r>
      <w:proofErr w:type="spellStart"/>
      <w:r w:rsidR="00C62836" w:rsidRPr="00083B46">
        <w:t>Новатэка</w:t>
      </w:r>
      <w:proofErr w:type="spellEnd"/>
      <w:r>
        <w:t>»</w:t>
      </w:r>
      <w:r w:rsidR="00C62836" w:rsidRPr="00083B46">
        <w:t xml:space="preserve">, </w:t>
      </w:r>
      <w:r>
        <w:t>«</w:t>
      </w:r>
      <w:r w:rsidR="00C62836" w:rsidRPr="00083B46">
        <w:t>Газпрома</w:t>
      </w:r>
      <w:r>
        <w:t>»</w:t>
      </w:r>
      <w:r w:rsidR="00C62836" w:rsidRPr="00083B46">
        <w:t xml:space="preserve"> и </w:t>
      </w:r>
      <w:r>
        <w:t>«</w:t>
      </w:r>
      <w:r w:rsidR="00C62836" w:rsidRPr="00083B46">
        <w:t>Лукойла</w:t>
      </w:r>
      <w:r>
        <w:t>»</w:t>
      </w:r>
      <w:r w:rsidR="00C62836" w:rsidRPr="00083B46">
        <w:t xml:space="preserve">, - рассказал Станислав </w:t>
      </w:r>
      <w:proofErr w:type="spellStart"/>
      <w:r w:rsidR="00C62836" w:rsidRPr="00083B46">
        <w:t>Портненко</w:t>
      </w:r>
      <w:proofErr w:type="spellEnd"/>
      <w:r w:rsidR="00C62836" w:rsidRPr="00083B46">
        <w:t xml:space="preserve">, руководитель брокерского бизнеса </w:t>
      </w:r>
      <w:proofErr w:type="spellStart"/>
      <w:r w:rsidR="00C62836" w:rsidRPr="00083B46">
        <w:t>СберИнвестиций</w:t>
      </w:r>
      <w:proofErr w:type="spellEnd"/>
      <w:r w:rsidR="00C62836" w:rsidRPr="00083B46">
        <w:t>.</w:t>
      </w:r>
    </w:p>
    <w:p w14:paraId="64D30603" w14:textId="19B7E50E" w:rsidR="00C62836" w:rsidRPr="00083B46" w:rsidRDefault="00C62836" w:rsidP="00C62836">
      <w:r w:rsidRPr="00083B46">
        <w:t xml:space="preserve">По словам Вадима </w:t>
      </w:r>
      <w:proofErr w:type="spellStart"/>
      <w:r w:rsidRPr="00083B46">
        <w:t>Яроша</w:t>
      </w:r>
      <w:proofErr w:type="spellEnd"/>
      <w:r w:rsidRPr="00083B46">
        <w:t xml:space="preserve">, руководителя управления продуктовых решений, в инструменты коллективных инвестиций и доверительного управления основные вложения пришлись на паевые фонды под управлением УК </w:t>
      </w:r>
      <w:r w:rsidR="00880518">
        <w:t>«</w:t>
      </w:r>
      <w:r w:rsidRPr="00083B46">
        <w:t>Первая</w:t>
      </w:r>
      <w:r w:rsidR="00880518">
        <w:t>»</w:t>
      </w:r>
      <w:r w:rsidRPr="00083B46">
        <w:t xml:space="preserve"> - 1,066 трлн рублей.</w:t>
      </w:r>
    </w:p>
    <w:p w14:paraId="0E9A9FB9" w14:textId="77777777" w:rsidR="00C62836" w:rsidRPr="00083B46" w:rsidRDefault="00C62836" w:rsidP="00C62836">
      <w:r w:rsidRPr="00083B46">
        <w:t>В страхование жизни клиенты направили более 256 млрд рублей: 146 млрд - в страхование жизни с инвестиционной составляющей, свыше 110 млрд - в накопительное страхование жизни. В программу долгосрочных сбережений россияне вложили 114 млрд рублей, из которых 55 млрд - личные взносы, 59 млрд - заявленные к переводу средства накопительной пенсии. Общий объем вложений вырос на 62%.</w:t>
      </w:r>
    </w:p>
    <w:p w14:paraId="35E6AE2E" w14:textId="695DFFB0" w:rsidR="00111D7C" w:rsidRPr="00083B46" w:rsidRDefault="00405A83" w:rsidP="00C62836">
      <w:hyperlink r:id="rId38" w:history="1">
        <w:r w:rsidR="00C62836" w:rsidRPr="00083B46">
          <w:rPr>
            <w:rStyle w:val="a3"/>
          </w:rPr>
          <w:t>https://lenta.ru/news/2026/06/23/sberinvestitsii-obnovili-strategiyu-razvitiya/</w:t>
        </w:r>
      </w:hyperlink>
    </w:p>
    <w:p w14:paraId="36AE2607" w14:textId="2EB36755" w:rsidR="00DE0238" w:rsidRPr="00DE0238" w:rsidRDefault="00DE0238" w:rsidP="00DE0238">
      <w:pPr>
        <w:pStyle w:val="2"/>
      </w:pPr>
      <w:bookmarkStart w:id="113" w:name="_Toc233181211"/>
      <w:r>
        <w:lastRenderedPageBreak/>
        <w:t>Российский союз промышленников и предпринимателей, 23.06.2026</w:t>
      </w:r>
      <w:r w:rsidRPr="00DE0238">
        <w:t xml:space="preserve">, </w:t>
      </w:r>
      <w:r>
        <w:t>Фискальная пауза и гибкая ДКП: РСПП обозначил условия устойчивого роста</w:t>
      </w:r>
      <w:bookmarkEnd w:id="113"/>
    </w:p>
    <w:p w14:paraId="51F5B8CD" w14:textId="77777777" w:rsidR="00DE0238" w:rsidRDefault="00DE0238" w:rsidP="00DE0238">
      <w:pPr>
        <w:pStyle w:val="3"/>
      </w:pPr>
      <w:bookmarkStart w:id="114" w:name="_Toc233181212"/>
      <w:r>
        <w:t>22 июня 2026 года на заседании Комитета РСПП по финансовой политике обсудили вопросы поддержки предприятий реального сектора экономики и создания финансовых условий для возвращения экономики на траекторию устойчивого роста.</w:t>
      </w:r>
      <w:bookmarkEnd w:id="114"/>
    </w:p>
    <w:p w14:paraId="5ABF7DA4" w14:textId="77777777" w:rsidR="00DE0238" w:rsidRDefault="00DE0238" w:rsidP="00DE0238">
      <w:r>
        <w:t xml:space="preserve">В заседании, которое провел сопредседатель Комитета РСПП по финансовой политике, вице-президент РСПП Александр </w:t>
      </w:r>
      <w:proofErr w:type="spellStart"/>
      <w:r>
        <w:t>Мурычев</w:t>
      </w:r>
      <w:proofErr w:type="spellEnd"/>
      <w:r>
        <w:t xml:space="preserve">, приняли участие гендиректор Нижегородской ассоциации промышленников и предпринимателей Александр Аносов, директор Департамента денежно-кредитной политики Банка России Андрей </w:t>
      </w:r>
      <w:proofErr w:type="spellStart"/>
      <w:r>
        <w:t>Ганган</w:t>
      </w:r>
      <w:proofErr w:type="spellEnd"/>
      <w:r>
        <w:t xml:space="preserve">, директор Департамента стратегического развития финансового рынка Банка России Екатерина </w:t>
      </w:r>
      <w:proofErr w:type="spellStart"/>
      <w:r>
        <w:t>Лозгачева</w:t>
      </w:r>
      <w:proofErr w:type="spellEnd"/>
      <w:r>
        <w:t xml:space="preserve">, замдиректора Центра по внешней торговли </w:t>
      </w:r>
      <w:proofErr w:type="spellStart"/>
      <w:r>
        <w:t>Минпромторга</w:t>
      </w:r>
      <w:proofErr w:type="spellEnd"/>
      <w:r>
        <w:t xml:space="preserve"> России Дмитрий Ежов, директор Института народнохозяйственного прогнозирования РАН Александр Широв и другие.</w:t>
      </w:r>
    </w:p>
    <w:p w14:paraId="7F43EF5D" w14:textId="77777777" w:rsidR="00DE0238" w:rsidRDefault="00DE0238" w:rsidP="00DE0238">
      <w:r>
        <w:t>Президент РСПП Александр Шохин акцентировал внимание аудитории на рисках, с которыми сталкивается реальный сектор в текущих макроэкономических условиях. Он отметил, что прогнозы роста ВВП на этот год заметно скорректированы вниз: накопленный рост за январь-апрель - всего 0,2%.</w:t>
      </w:r>
    </w:p>
    <w:p w14:paraId="6C42CD7A" w14:textId="5C639F44" w:rsidR="00DE0238" w:rsidRDefault="00880518" w:rsidP="00DE0238">
      <w:r>
        <w:t>«</w:t>
      </w:r>
      <w:r w:rsidR="00DE0238">
        <w:t>Судя по показателям за январь-апрель, мы видим, что и ВВП у нас, так сказать, может оказаться на траектории стагнации. Из-за недостаточной управляемости процессами охлаждения экономики посадка может оказаться жестковатой</w:t>
      </w:r>
      <w:r>
        <w:t>»</w:t>
      </w:r>
      <w:r w:rsidR="00DE0238">
        <w:t>, - сказал Александр Шохин.</w:t>
      </w:r>
    </w:p>
    <w:p w14:paraId="59D1A38D" w14:textId="7FE4179B" w:rsidR="00DE0238" w:rsidRDefault="00DE0238" w:rsidP="00DE0238">
      <w:r>
        <w:t xml:space="preserve">Что касается инфляции, то приходится </w:t>
      </w:r>
      <w:r w:rsidR="00880518">
        <w:t>«</w:t>
      </w:r>
      <w:r>
        <w:t>расстаться с иллюзией</w:t>
      </w:r>
      <w:r w:rsidR="00880518">
        <w:t>»</w:t>
      </w:r>
      <w:r>
        <w:t xml:space="preserve"> выхода ее на однозначную цифру к концу года, добавил Александр Шохин.</w:t>
      </w:r>
    </w:p>
    <w:p w14:paraId="5A7C3728" w14:textId="77777777" w:rsidR="00DE0238" w:rsidRDefault="00DE0238" w:rsidP="00DE0238">
      <w:r>
        <w:t>По его словам, повышение фискальной нагрузки на бизнес негативно сказалось на финансовой устойчивости предприятий.</w:t>
      </w:r>
    </w:p>
    <w:p w14:paraId="6A5CD8B0" w14:textId="1E093240" w:rsidR="00DE0238" w:rsidRDefault="00880518" w:rsidP="00DE0238">
      <w:r>
        <w:t>«</w:t>
      </w:r>
      <w:r w:rsidR="00DE0238">
        <w:t>Повышение НДС, авансовый НДС на импорт создали дополнительный дефицит оборотных средств у компаний. Наиболее болезненным стало резкое снижение порога для УСН. Это поставило в сложное положение многие малые и средние предприятия, которые работали открыто, - пояснил Александр Шохин. - Нам хотелось бы, чтобы правительство взяло фискальную паузу и не замораживало совсем свои бюджетные импульсы</w:t>
      </w:r>
      <w:r>
        <w:t>»</w:t>
      </w:r>
      <w:r w:rsidR="00DE0238">
        <w:t>.</w:t>
      </w:r>
    </w:p>
    <w:p w14:paraId="06F1CC01" w14:textId="77777777" w:rsidR="00DE0238" w:rsidRDefault="00DE0238" w:rsidP="00DE0238">
      <w:r>
        <w:t xml:space="preserve">Он отметил, что нужно продолжить диалог с регулятором о сбалансированном подходе в денежно-кредитной политике. Кроме того, необходимо взять фискальную паузу и провести </w:t>
      </w:r>
      <w:proofErr w:type="spellStart"/>
      <w:r>
        <w:t>донастройку</w:t>
      </w:r>
      <w:proofErr w:type="spellEnd"/>
      <w:r>
        <w:t xml:space="preserve"> мер поддержки, ускорить выполнение поручения Президента по инвестиционному налоговому вычету, довести капитализацию фондового рынка до 66% ВВП, продолжить поддержку инфраструктурных проектов.</w:t>
      </w:r>
    </w:p>
    <w:p w14:paraId="052C03B4" w14:textId="1F9DF3C1" w:rsidR="00DE0238" w:rsidRDefault="00880518" w:rsidP="00DE0238">
      <w:r>
        <w:t>«</w:t>
      </w:r>
      <w:r w:rsidR="00DE0238">
        <w:t>Мы высоко ценим сложившийся диалог с Банком России. Совместная рабочая группа - востребованная площадка. Эффективный диалог предполагает движение навстречу. Мы готовы чётко формулировать проблемы и предлагать решения. Рассчитываем, что наша аргументация будет учитываться при принятии решений</w:t>
      </w:r>
      <w:r>
        <w:t>»</w:t>
      </w:r>
      <w:r w:rsidR="00DE0238">
        <w:t>, - подытожил Александр Шохин.</w:t>
      </w:r>
    </w:p>
    <w:p w14:paraId="0496D2DB" w14:textId="77777777" w:rsidR="00DE0238" w:rsidRDefault="00DE0238" w:rsidP="00DE0238">
      <w:r>
        <w:lastRenderedPageBreak/>
        <w:t xml:space="preserve">Вице-президент РСПП Александр </w:t>
      </w:r>
      <w:proofErr w:type="spellStart"/>
      <w:r>
        <w:t>Мурычев</w:t>
      </w:r>
      <w:proofErr w:type="spellEnd"/>
      <w:r>
        <w:t xml:space="preserve"> отметил, что сегодня попытки поддержки инвестиционной активности как базы экономического роста инструментами налогового стимулирования не дают выраженного результата. Экономика и бизнес более активно реагируют на прямые расходы бюджетной системы, чем на налоговые преференции. Это обстоятельство усиливает давление на расходную часть бюджета, увеличивая объемы дефицитного финансирования.</w:t>
      </w:r>
    </w:p>
    <w:p w14:paraId="2923D375" w14:textId="77777777" w:rsidR="00DE0238" w:rsidRDefault="00DE0238" w:rsidP="00DE0238">
      <w:r>
        <w:t>Рост российской промышленности в 2023-2024 годах оказался, если исключить восстановительный рост 2021 году, рекордным за тринадцать лет. Однако устойчивая повышательная тенденция не сформировалась. В 2025 году темпы роста упали. Замедление продолжилось в 2026 году: за первый квартал рост составил символические 0,3% (с исключением сезонного и календарного фактора 0,1% в среднем за январь-март 2026 г).</w:t>
      </w:r>
    </w:p>
    <w:p w14:paraId="5E73F64F" w14:textId="133911BB" w:rsidR="00DE0238" w:rsidRDefault="00880518" w:rsidP="00DE0238">
      <w:r>
        <w:t>«</w:t>
      </w:r>
      <w:r w:rsidR="00DE0238">
        <w:t xml:space="preserve">При очевидных ограничениях для развития банковского кредитования альтернативные способы привлечения финансирования предприятиями, прежде всего, через рынок ценных бумаг, остаются недостаточно развитыми. Хотя объем корпоративных долговых ценных бумаг резидентов в обращении за период с начала 2022 года по начало апреля 2026 года вырос в 2,2 раза и приблизился к 35 трлн рублей, рынок этих ценных бумаг недостаточно ликвиден. Объем торгов корпоративными облигациями на Московской бирже в 2025 г. составлял всего 0,5% ВВП и устойчиво снижался с 2023 г. (когда он был равен 1,8% ВВП). </w:t>
      </w:r>
      <w:proofErr w:type="gramStart"/>
      <w:r w:rsidR="00DE0238">
        <w:t>Рынок акций несколько более ликвиден (объем торгов в 2023-2025 гг. находился на уровне 12-13% ВВП), но уровень его ликвидности существенно отстает от показателей других ведущих стран с формирующимися рынками</w:t>
      </w:r>
      <w:proofErr w:type="gramEnd"/>
      <w:r w:rsidR="00DE0238">
        <w:t xml:space="preserve">, - сказал Александр </w:t>
      </w:r>
      <w:proofErr w:type="spellStart"/>
      <w:r w:rsidR="00DE0238">
        <w:t>Мурычев</w:t>
      </w:r>
      <w:proofErr w:type="spellEnd"/>
      <w:r w:rsidR="00DE0238">
        <w:t>. - Кроме того, динамика фондового индекса в России отличается высокой волатильностью. Всплеск ІРО и SPO на российском рынке акций, имевший место в 2023-2024 годах, оказался недолговечным. В 2025 году количество ІРО и SPO резко сократилось</w:t>
      </w:r>
      <w:r>
        <w:t>»</w:t>
      </w:r>
      <w:r w:rsidR="00DE0238">
        <w:t>.</w:t>
      </w:r>
    </w:p>
    <w:p w14:paraId="21BD277E" w14:textId="77777777" w:rsidR="00DE0238" w:rsidRDefault="00DE0238" w:rsidP="00DE0238">
      <w:r>
        <w:t xml:space="preserve">По словам Александра </w:t>
      </w:r>
      <w:proofErr w:type="spellStart"/>
      <w:r>
        <w:t>Мурычева</w:t>
      </w:r>
      <w:proofErr w:type="spellEnd"/>
      <w:r>
        <w:t>, без улучшения финансовых условий поддержки предприятий реального сектора российской экономики ей угрожает переход в состояние рецессии даже без усиления воздействия внешних шоков.</w:t>
      </w:r>
    </w:p>
    <w:p w14:paraId="70A0CABD" w14:textId="77777777" w:rsidR="00DE0238" w:rsidRDefault="00DE0238" w:rsidP="00DE0238">
      <w:r>
        <w:t>Он предложил банкам с базовой лицензией предоставить право самостоятельно принимать решение о подключении к платформе цифрового рубля. Текущее требование к банкам с базовой лицензией - обязательно подключиться к платформе цифрового рубля до 1 июля 2027 года - выглядит как избыточное регуляторное давление. По оценкам самих банков, затраты на доработку систем несопоставимы с объёмом их бизнеса. Особенно для региональных игроков, которые обслуживают малый и средний бизнес.</w:t>
      </w:r>
    </w:p>
    <w:p w14:paraId="638E96D0" w14:textId="187298F2" w:rsidR="00DE0238" w:rsidRDefault="00880518" w:rsidP="00DE0238">
      <w:r>
        <w:t>«</w:t>
      </w:r>
      <w:r w:rsidR="00DE0238">
        <w:t>Банкам с базовой лицензией нужно предоставить право самостоятельно принимать решение о подключении к платформе цифрового рубля - на добровольной основе, с учётом их реальной готовности и экономической целесообразности. Это не остановит развитие технологии, но сохранит здоровую конкуренцию и не создаст дополнительной нагрузки на небольшие банки и их клиентов</w:t>
      </w:r>
      <w:r>
        <w:t>»</w:t>
      </w:r>
      <w:r w:rsidR="00DE0238">
        <w:t xml:space="preserve">, - сказал Александр </w:t>
      </w:r>
      <w:proofErr w:type="spellStart"/>
      <w:r w:rsidR="00DE0238">
        <w:t>Мурычев</w:t>
      </w:r>
      <w:proofErr w:type="spellEnd"/>
      <w:r w:rsidR="00DE0238">
        <w:t>, предложив также предусмотреть увеличение капитала для банков с базовой лицензией на уровень накопленной инфляции с 2018 года и продлить срок поэтапного увеличения капитала.</w:t>
      </w:r>
    </w:p>
    <w:p w14:paraId="703CA7D0" w14:textId="77777777" w:rsidR="00DE0238" w:rsidRDefault="00DE0238" w:rsidP="00DE0238">
      <w:r>
        <w:t>Гендиректор Нижегородской ассоциации промышленников и предпринимателей Александр Аносов представил отчет о текущем состоянии предприятий региона, констатировав, что инвестиции практически прекратились.</w:t>
      </w:r>
    </w:p>
    <w:p w14:paraId="61FED93C" w14:textId="5DAF908E" w:rsidR="00DE0238" w:rsidRDefault="00880518" w:rsidP="00DE0238">
      <w:r>
        <w:lastRenderedPageBreak/>
        <w:t>«</w:t>
      </w:r>
      <w:r w:rsidR="00DE0238">
        <w:t>Практически прекратились инвестиции, примерно 95-97% предприятий говорят, что не до этого сейчас</w:t>
      </w:r>
      <w:r>
        <w:t>»</w:t>
      </w:r>
      <w:r w:rsidR="00DE0238">
        <w:t>, - пояснил Александр Аносов, добавив, что компании сталкиваются с трудностями при получении кредитов в отсутствие льготных программ, это касается как гражданского, так и оборонно-промышленного комплекса.</w:t>
      </w:r>
    </w:p>
    <w:p w14:paraId="08E0CA9C" w14:textId="6E5B4421" w:rsidR="00DE0238" w:rsidRDefault="00DE0238" w:rsidP="00DE0238">
      <w:r>
        <w:t xml:space="preserve">Также он отметил резкое падение доходности промышленного сектора Нижегородского региона: </w:t>
      </w:r>
      <w:r w:rsidR="00880518">
        <w:t>«</w:t>
      </w:r>
      <w:r>
        <w:t>Примерно на 60% прибыль сократилась у предприятий в первом квартале этого года по сравнению с первым кварталом 2025 года</w:t>
      </w:r>
      <w:r w:rsidR="00880518">
        <w:t>»</w:t>
      </w:r>
      <w:r>
        <w:t xml:space="preserve">. Ситуация усугубляется растущей дебиторской задолженностью, которую ни одно предприятие из выборки не смогло сократить. Объем заказов снизился примерно на 50% по сравнению с прошлым годом. Это вынуждает работодателей сокращать расходы: </w:t>
      </w:r>
      <w:r w:rsidR="00880518">
        <w:t>«</w:t>
      </w:r>
      <w:r>
        <w:t>Треть предприятий уже отмечает снижение расходов на социальные выплаты, на социальные программы. Из-за нехватки средств предприятия переходят на неполную рабочую неделю, что создает риск массовых сокращений</w:t>
      </w:r>
      <w:r w:rsidR="00880518">
        <w:t>»</w:t>
      </w:r>
      <w:r>
        <w:t>.</w:t>
      </w:r>
    </w:p>
    <w:p w14:paraId="32C98728" w14:textId="77777777" w:rsidR="00DE0238" w:rsidRDefault="00DE0238" w:rsidP="00DE0238">
      <w:r>
        <w:t>В качестве антикризисных мер Александр Аносов предложил вернуться к механизму льготного кредитования для гражданских и оборонных предприятий, стимулировать спрос на продукцию через специальные программы, ввести мораторий на банкротство по примеру практики пандемии 2020 года, чтобы поддержать предприятия, которые из-за временных трудностей рискуют быть ликвидированы по искам банков.</w:t>
      </w:r>
    </w:p>
    <w:p w14:paraId="7852E41E" w14:textId="77777777" w:rsidR="00DE0238" w:rsidRDefault="00DE0238" w:rsidP="00DE0238">
      <w:r>
        <w:t xml:space="preserve">Директор Департамента денежно-кредитной политики Банка России Андрей </w:t>
      </w:r>
      <w:proofErr w:type="spellStart"/>
      <w:r>
        <w:t>Ганган</w:t>
      </w:r>
      <w:proofErr w:type="spellEnd"/>
      <w:r>
        <w:t xml:space="preserve"> заявил о росте денежной массы на фоне мягкой бюджетной политики.</w:t>
      </w:r>
    </w:p>
    <w:p w14:paraId="1F0643E5" w14:textId="0DB0D4EE" w:rsidR="00DE0238" w:rsidRDefault="00880518" w:rsidP="00DE0238">
      <w:r>
        <w:t>«</w:t>
      </w:r>
      <w:r w:rsidR="00DE0238">
        <w:t>У нас избыточно мягкий бюджет. Понятно, что есть приоритетные цели государства. Понятно, что правительство делает все, что от него зависит, чтобы был соблюден баланс. Но факт остается фактом: 6 триллионов рублей дефицита бюджета за первые пять месяцев 2026 года. И говорить о том, что экономика сидит на голодном пайке с точки зрения отсутствия денег, не стоит. Денежная масса растет, причем уже ускоренными темпами. Понятно, что эти деньги попадают, может быть, не в те сектора экономики, в которые хотелось бы. При этом зарплаты еще прилично растут. По марту темпы роста зарплат в экономике - 14% год к году</w:t>
      </w:r>
      <w:r>
        <w:t>»</w:t>
      </w:r>
      <w:r w:rsidR="00DE0238">
        <w:t xml:space="preserve">, - сказал Андрей </w:t>
      </w:r>
      <w:proofErr w:type="spellStart"/>
      <w:r w:rsidR="00DE0238">
        <w:t>Ганган</w:t>
      </w:r>
      <w:proofErr w:type="spellEnd"/>
      <w:r w:rsidR="00DE0238">
        <w:t>.</w:t>
      </w:r>
    </w:p>
    <w:p w14:paraId="4E67585F" w14:textId="77777777" w:rsidR="00DE0238" w:rsidRDefault="00DE0238" w:rsidP="00DE0238">
      <w:r>
        <w:t>Он также акцентировал внимание аудитории на росте корпоративного кредитования как результате смягчения ДКП.</w:t>
      </w:r>
    </w:p>
    <w:p w14:paraId="6DB6067B" w14:textId="12665381" w:rsidR="00DE0238" w:rsidRDefault="00880518" w:rsidP="00DE0238">
      <w:r>
        <w:t>«</w:t>
      </w:r>
      <w:r w:rsidR="00DE0238">
        <w:t xml:space="preserve">Смягчение ДКП, которое происходило в предыдущие кварталы, начинает проникать в экономику. За апрель-март кредитование растет темпами больше 2 триллионов корпоративных кредитов в месяц. 2 триллиона рублей в месяц - в темпах роста это 1, 5% сейчас, по-моему, в месяц. И это не кредит на какую-то </w:t>
      </w:r>
      <w:proofErr w:type="spellStart"/>
      <w:r w:rsidR="00DE0238">
        <w:t>оборотку</w:t>
      </w:r>
      <w:proofErr w:type="spellEnd"/>
      <w:r w:rsidR="00DE0238">
        <w:t xml:space="preserve"> или кредит узкоспециализированной отрасли. Нет, широким фронтом начинает расти кредит, как, опять-таки, некоторое отражение смягчения ДКП</w:t>
      </w:r>
      <w:r>
        <w:t>»</w:t>
      </w:r>
      <w:r w:rsidR="00DE0238">
        <w:t xml:space="preserve">, - заявил Андрей </w:t>
      </w:r>
      <w:proofErr w:type="spellStart"/>
      <w:r w:rsidR="00DE0238">
        <w:t>Ганган</w:t>
      </w:r>
      <w:proofErr w:type="spellEnd"/>
      <w:r w:rsidR="00DE0238">
        <w:t>.</w:t>
      </w:r>
    </w:p>
    <w:p w14:paraId="7B2391F1" w14:textId="77777777" w:rsidR="00DE0238" w:rsidRDefault="00DE0238" w:rsidP="00DE0238">
      <w:r>
        <w:t>Он назвал условие более активного снижения ключевой ставки.</w:t>
      </w:r>
    </w:p>
    <w:p w14:paraId="1EA2D518" w14:textId="20663BD7" w:rsidR="00DE0238" w:rsidRDefault="00880518" w:rsidP="00DE0238">
      <w:proofErr w:type="gramStart"/>
      <w:r>
        <w:t>«</w:t>
      </w:r>
      <w:r w:rsidR="00DE0238">
        <w:t>Если мы будем видеть, что начинает сильно расти безработица, начинает падать реальный располагаемый доход населения, увидим, что сужается кредит, падает темп роста денежной массы, что должно отразиться в динамике цен, конечно, Центральный банк будет более активно снижать ключевую ставку и помогать экономике быстрее прийти к траектории сбалансированного роста</w:t>
      </w:r>
      <w:proofErr w:type="gramEnd"/>
      <w:r w:rsidR="00DE0238">
        <w:t xml:space="preserve">, - сказал Андрей </w:t>
      </w:r>
      <w:proofErr w:type="spellStart"/>
      <w:r w:rsidR="00DE0238">
        <w:t>Ганган</w:t>
      </w:r>
      <w:proofErr w:type="spellEnd"/>
      <w:r w:rsidR="00DE0238">
        <w:t xml:space="preserve">. - Сейчас мы проходим некоторое плато минимальных темпов роста, и далее постепенно экономика </w:t>
      </w:r>
      <w:r w:rsidR="00DE0238">
        <w:lastRenderedPageBreak/>
        <w:t>как раз будет возвращаться к сбалансированным темпам, но для этого не надо форсировать, чтобы не пойти на новый круг повышения ставки и борьбы с инфляцией</w:t>
      </w:r>
      <w:r>
        <w:t>»</w:t>
      </w:r>
      <w:r w:rsidR="00DE0238">
        <w:t>.</w:t>
      </w:r>
    </w:p>
    <w:p w14:paraId="67D5CE03" w14:textId="77777777" w:rsidR="00DE0238" w:rsidRDefault="00DE0238" w:rsidP="00DE0238">
      <w:r>
        <w:t xml:space="preserve">По итогам заседания Комитет РСПП по финансовой политике сформировал ряд мер для преодоления </w:t>
      </w:r>
      <w:proofErr w:type="spellStart"/>
      <w:r>
        <w:t>рецессионных</w:t>
      </w:r>
      <w:proofErr w:type="spellEnd"/>
      <w:r>
        <w:t xml:space="preserve"> тенденций, обеспечения технологического суверенитета и создания условий для устойчивого экономического роста. В частности, предлагается перейти к более гибкому режиму инфляционного </w:t>
      </w:r>
      <w:proofErr w:type="spellStart"/>
      <w:r>
        <w:t>таргетирования</w:t>
      </w:r>
      <w:proofErr w:type="spellEnd"/>
      <w:r>
        <w:t xml:space="preserve"> с учётом динамики экономической активности и курсовой политики, смягчить </w:t>
      </w:r>
      <w:proofErr w:type="spellStart"/>
      <w:r>
        <w:t>макропруденциальные</w:t>
      </w:r>
      <w:proofErr w:type="spellEnd"/>
      <w:r>
        <w:t xml:space="preserve"> требования для проектов, направленных на технологический суверенитет, и активнее регулировать валютный курс - в том числе с помощью валютных интервенций. Кроме того, важно </w:t>
      </w:r>
      <w:proofErr w:type="spellStart"/>
      <w:r>
        <w:t>донастроить</w:t>
      </w:r>
      <w:proofErr w:type="spellEnd"/>
      <w:r>
        <w:t xml:space="preserve"> существующие меры поддержки, ускорить реализацию инвестиционного налогового вычета и предоставить субъектам МСП переходный период для адаптации к новым условиям работы.</w:t>
      </w:r>
    </w:p>
    <w:p w14:paraId="104D3032" w14:textId="77777777" w:rsidR="00DE0238" w:rsidRDefault="00DE0238" w:rsidP="00DE0238">
      <w:r>
        <w:t>Важными шагами могут стать перезапуск программ льготного кредитования для МСП и упрощение получения статуса проекта технологического суверенитета для малого и среднего бизнеса. Параллельно предполагается развивать инструменты долгосрочного финансирования и рынка капитала - от формирования прогнозного плана по IPO и SPO до расширения использования инфраструктурных облигаций и стимулирования частных инвесторов.</w:t>
      </w:r>
    </w:p>
    <w:p w14:paraId="1CC365CF" w14:textId="2CD72674" w:rsidR="00C62836" w:rsidRPr="00DE0238" w:rsidRDefault="00405A83" w:rsidP="00DE0238">
      <w:hyperlink r:id="rId39" w:history="1">
        <w:r w:rsidR="00DE0238" w:rsidRPr="00E162A3">
          <w:rPr>
            <w:rStyle w:val="a3"/>
          </w:rPr>
          <w:t>https://rspp.ru/events/news/fiskalnaya-pauza-i-gibkaya-dkp-rspp-oboznachil-usloviya-ustoychivogo-rosta-6a3a980d8722c/</w:t>
        </w:r>
      </w:hyperlink>
      <w:r w:rsidR="00DE0238" w:rsidRPr="00DE0238">
        <w:t xml:space="preserve"> </w:t>
      </w:r>
    </w:p>
    <w:p w14:paraId="1648AE75" w14:textId="77777777" w:rsidR="00111D7C" w:rsidRPr="00083B46" w:rsidRDefault="00111D7C" w:rsidP="00111D7C">
      <w:pPr>
        <w:pStyle w:val="251"/>
      </w:pPr>
      <w:bookmarkStart w:id="115" w:name="_Toc99271712"/>
      <w:bookmarkStart w:id="116" w:name="_Toc99318658"/>
      <w:bookmarkStart w:id="117" w:name="_Toc165991078"/>
      <w:bookmarkStart w:id="118" w:name="_Toc233181213"/>
      <w:bookmarkEnd w:id="109"/>
      <w:bookmarkEnd w:id="110"/>
      <w:r w:rsidRPr="00083B46">
        <w:lastRenderedPageBreak/>
        <w:t>НОВОСТИ ЗАРУБЕЖНЫХ ПЕНСИОННЫХ СИСТЕМ</w:t>
      </w:r>
      <w:bookmarkEnd w:id="115"/>
      <w:bookmarkEnd w:id="116"/>
      <w:bookmarkEnd w:id="117"/>
      <w:bookmarkEnd w:id="118"/>
    </w:p>
    <w:p w14:paraId="7D59896E" w14:textId="77777777" w:rsidR="00111D7C" w:rsidRPr="00083B46" w:rsidRDefault="00111D7C" w:rsidP="00111D7C">
      <w:pPr>
        <w:pStyle w:val="10"/>
      </w:pPr>
      <w:bookmarkStart w:id="119" w:name="_Toc99271713"/>
      <w:bookmarkStart w:id="120" w:name="_Toc99318659"/>
      <w:bookmarkStart w:id="121" w:name="_Toc165991079"/>
      <w:bookmarkStart w:id="122" w:name="_Toc233181214"/>
      <w:r w:rsidRPr="00083B46">
        <w:t>Новости пенсионной отрасли стран ближнего зарубежья</w:t>
      </w:r>
      <w:bookmarkEnd w:id="119"/>
      <w:bookmarkEnd w:id="120"/>
      <w:bookmarkEnd w:id="121"/>
      <w:bookmarkEnd w:id="122"/>
    </w:p>
    <w:p w14:paraId="0BFE9539" w14:textId="77777777" w:rsidR="005B025F" w:rsidRPr="00083B46" w:rsidRDefault="005B025F" w:rsidP="005B025F">
      <w:pPr>
        <w:pStyle w:val="2"/>
      </w:pPr>
      <w:bookmarkStart w:id="123" w:name="_Toc233181215"/>
      <w:proofErr w:type="spellStart"/>
      <w:r w:rsidRPr="00083B46">
        <w:t>БелНовости</w:t>
      </w:r>
      <w:proofErr w:type="spellEnd"/>
      <w:r w:rsidRPr="00083B46">
        <w:t>, 23.06.2026, Власти разъяснили белорусам, при каком условии работа после пенсии повлияет на её размер</w:t>
      </w:r>
      <w:bookmarkEnd w:id="123"/>
    </w:p>
    <w:p w14:paraId="40AF69AC" w14:textId="77777777" w:rsidR="005B025F" w:rsidRPr="00083B46" w:rsidRDefault="005B025F" w:rsidP="001B2ECB">
      <w:pPr>
        <w:pStyle w:val="3"/>
      </w:pPr>
      <w:bookmarkStart w:id="124" w:name="_Toc233181216"/>
      <w:r w:rsidRPr="00083B46">
        <w:t xml:space="preserve">22 июня 2026 года Комитет по труду, занятости и социальной защите </w:t>
      </w:r>
      <w:proofErr w:type="spellStart"/>
      <w:r w:rsidRPr="00083B46">
        <w:t>Миноблисполкома</w:t>
      </w:r>
      <w:proofErr w:type="spellEnd"/>
      <w:r w:rsidRPr="00083B46">
        <w:t xml:space="preserve"> разъяснил белорусам, в каком случае период работы после назначения пенсии учитывается для перерасчёта её размера: сделать это можно только при условии, что в этот период пенсионер не получает пенсионные выплаты.</w:t>
      </w:r>
      <w:bookmarkEnd w:id="124"/>
    </w:p>
    <w:p w14:paraId="2475CDA4" w14:textId="77777777" w:rsidR="005B025F" w:rsidRPr="00083B46" w:rsidRDefault="005B025F" w:rsidP="005B025F">
      <w:r w:rsidRPr="00083B46">
        <w:t>Об этом сообщили в Комитете.</w:t>
      </w:r>
    </w:p>
    <w:p w14:paraId="565EE478" w14:textId="77777777" w:rsidR="005B025F" w:rsidRPr="00083B46" w:rsidRDefault="005B025F" w:rsidP="005B025F">
      <w:r w:rsidRPr="00083B46">
        <w:t>В Комитете уточнили, что зачёт периода работы в стаж для перерасчёта пенсии происходит исключительно в том случае, если в эти годы гражданин добровольно приостановил получение своих пенсионных выплат.</w:t>
      </w:r>
    </w:p>
    <w:p w14:paraId="116FABE9" w14:textId="77777777" w:rsidR="005B025F" w:rsidRPr="00083B46" w:rsidRDefault="005B025F" w:rsidP="005B025F">
      <w:r w:rsidRPr="00083B46">
        <w:t>Как только пенсионер начинает получать пенсию и одновременно продолжает трудиться, страховые периоды, накопленные после назначения пенсии, не меняют её итоговый размер.</w:t>
      </w:r>
    </w:p>
    <w:p w14:paraId="0422B4BB" w14:textId="77777777" w:rsidR="005B025F" w:rsidRPr="00083B46" w:rsidRDefault="005B025F" w:rsidP="005B025F">
      <w:r w:rsidRPr="00083B46">
        <w:t>Данный порядок распространяется на все без исключения виды пенсий по возрасту, установленные белорусским законодательством.</w:t>
      </w:r>
    </w:p>
    <w:p w14:paraId="427C2E6B" w14:textId="77777777" w:rsidR="005B025F" w:rsidRPr="00083B46" w:rsidRDefault="005B025F" w:rsidP="005B025F">
      <w:r w:rsidRPr="00083B46">
        <w:t>В перечень попадают пенсии, назначенные на общих основаниях, а также весь спектр досрочных и льготных пенсий.</w:t>
      </w:r>
    </w:p>
    <w:p w14:paraId="310D9976" w14:textId="77777777" w:rsidR="005B025F" w:rsidRPr="00083B46" w:rsidRDefault="005B025F" w:rsidP="005B025F">
      <w:r w:rsidRPr="00083B46">
        <w:t>Среди них выплаты за работу с особыми условиями труда по спискам №1 и №2, пенсии многодетным матерям, матерям детей-инвалидов и другие аналогичные категории.</w:t>
      </w:r>
    </w:p>
    <w:p w14:paraId="71C50E7E" w14:textId="77777777" w:rsidR="005B025F" w:rsidRPr="00083B46" w:rsidRDefault="005B025F" w:rsidP="005B025F">
      <w:r w:rsidRPr="00083B46">
        <w:t>Особо в ведомстве подчеркнули, что в отношении периодов работы с одновременным получением досрочной пенсии это правило неукоснительно действует с 1 августа 2006 года.</w:t>
      </w:r>
    </w:p>
    <w:p w14:paraId="2FC9F4AE" w14:textId="77777777" w:rsidR="005B025F" w:rsidRPr="00083B46" w:rsidRDefault="005B025F" w:rsidP="005B025F">
      <w:r w:rsidRPr="00083B46">
        <w:t>Именно с этой даты законодатель закрепил принцип, при котором совмещение досрочной пенсии и заработной платы исключает зачёт нового стажа для увеличения выплат.</w:t>
      </w:r>
    </w:p>
    <w:p w14:paraId="71BC8941" w14:textId="77777777" w:rsidR="005B025F" w:rsidRPr="00083B46" w:rsidRDefault="005B025F" w:rsidP="005B025F">
      <w:r w:rsidRPr="00083B46">
        <w:t>Таким образом, граждане, выходящие на досрочную пенсию и желающие увеличить её размер в будущем, должны делать осознанный выбор между получением денег сейчас и продолжением формирования стажа без выплат.</w:t>
      </w:r>
    </w:p>
    <w:p w14:paraId="6EFA3360" w14:textId="5B86D7E5" w:rsidR="00111D7C" w:rsidRDefault="00405A83" w:rsidP="005B025F">
      <w:hyperlink r:id="rId40" w:history="1">
        <w:r w:rsidR="005B025F" w:rsidRPr="00083B46">
          <w:rPr>
            <w:rStyle w:val="a3"/>
          </w:rPr>
          <w:t>https://www.belnovosti.by/ekonomika/vlasti-razyasnili-belorusam-pri-kakom-uslovii-rabota-posle-pensii-povliyaet-na-eyo-razmer</w:t>
        </w:r>
      </w:hyperlink>
    </w:p>
    <w:p w14:paraId="2BB99FB8" w14:textId="0B5F1038" w:rsidR="00364C79" w:rsidRDefault="00364C79" w:rsidP="00364C79">
      <w:pPr>
        <w:pStyle w:val="2"/>
      </w:pPr>
      <w:bookmarkStart w:id="125" w:name="_Toc233181217"/>
      <w:r>
        <w:lastRenderedPageBreak/>
        <w:t xml:space="preserve">Smartpress.by, 23.06.2026, </w:t>
      </w:r>
      <w:proofErr w:type="gramStart"/>
      <w:r>
        <w:t>Можно</w:t>
      </w:r>
      <w:proofErr w:type="gramEnd"/>
      <w:r>
        <w:t xml:space="preserve"> ли выйти на пенсию раньше и сохранить уровень жизни? Разбираем на примерах медика и педагога</w:t>
      </w:r>
      <w:bookmarkEnd w:id="125"/>
    </w:p>
    <w:p w14:paraId="0B311383" w14:textId="77777777" w:rsidR="00364C79" w:rsidRDefault="00364C79" w:rsidP="00364C79">
      <w:pPr>
        <w:pStyle w:val="3"/>
      </w:pPr>
      <w:bookmarkStart w:id="126" w:name="_Toc233181218"/>
      <w:r>
        <w:t>Большинство людей предпочитает не думать о пенсии как можно дольше. Кажется, что до заслуженного отдыха еще десятки лет, а значит, и вопросы будущего дохода можно отложить на потом. Но есть профессии, представители которых начинают задумываться об этом раньше других. В первую очередь это работники здравоохранения и образования, которые могут выйти на заслуженный отдых “досрочно” и стандартную пенсию дополнить собственными накоплениями. Рассказываем, как получить “вторую пенсию” при помощи программы добровольного накопительного пенсионного страхования (ДНПС) с господдержкой.</w:t>
      </w:r>
      <w:bookmarkEnd w:id="126"/>
    </w:p>
    <w:p w14:paraId="74C64EDF" w14:textId="77777777" w:rsidR="00364C79" w:rsidRDefault="00364C79" w:rsidP="00364C79">
      <w:r>
        <w:t>Почему вторая пенсия важна для медиков и педагогов?</w:t>
      </w:r>
    </w:p>
    <w:p w14:paraId="76CCA962" w14:textId="77777777" w:rsidR="00364C79" w:rsidRDefault="00364C79" w:rsidP="00364C79">
      <w:r>
        <w:t>Для отдельных категорий медицинских и педагогических работников белорусское законодательство предусматривает особые механизмы пенсионного обеспечения. Некоторые специалисты при наличии необходимого стажа могут получить право на пенсию за выслугу лет раньше общеустановленного пенсионного возраста. Кроме того, для ряда работников действует система профессионального пенсионного страхования.</w:t>
      </w:r>
    </w:p>
    <w:p w14:paraId="248B15DB" w14:textId="77777777" w:rsidR="00364C79" w:rsidRDefault="00364C79" w:rsidP="00364C79">
      <w:r>
        <w:t>Однако возможность завершить трудовую деятельность раньше – это лишь одна сторона вопроса. Важно понимать, каким будет уровень дохода спустя годы после окончания карьеры. Поэтому сегодня многие белорусы рассматривают государственную пенсию как основу будущего финансового обеспечения, которую можно дополнить собственными накоплениями.</w:t>
      </w:r>
    </w:p>
    <w:p w14:paraId="06D232C7" w14:textId="77777777" w:rsidR="00364C79" w:rsidRDefault="00364C79" w:rsidP="00364C79">
      <w:r>
        <w:t>Одним из инструментов для этого является ДНПС с государственной поддержкой – эту программу Указом президента уполномочено реализовывать Государственное предприятие “</w:t>
      </w:r>
      <w:proofErr w:type="spellStart"/>
      <w:r>
        <w:t>Стравита</w:t>
      </w:r>
      <w:proofErr w:type="spellEnd"/>
      <w:r>
        <w:t>”. Программа позволяет формировать дополнительную пенсию самостоятельно, а работодатель участвует в накоплениях в пределах, предусмотренных законодательством.</w:t>
      </w:r>
    </w:p>
    <w:p w14:paraId="48F2A2F5" w14:textId="77777777" w:rsidR="00364C79" w:rsidRDefault="00364C79" w:rsidP="00364C79">
      <w:r>
        <w:t>Как работает ДНПС?</w:t>
      </w:r>
    </w:p>
    <w:p w14:paraId="1F62605B" w14:textId="77777777" w:rsidR="00364C79" w:rsidRDefault="00364C79" w:rsidP="00364C79">
      <w:r>
        <w:t>Механизм программы достаточно прост. Работник самостоятельно выбирает размер взноса – от 1 до 10% заработной платы. Если участник перечисляет от 1 до 3%, работодатель направляет такую же сумму, как и сам работник. Если выбран тариф от 4 до 10%, работодатель перечисляет дополнительные 3% заработной платы.</w:t>
      </w:r>
    </w:p>
    <w:p w14:paraId="1C174440" w14:textId="77777777" w:rsidR="00364C79" w:rsidRDefault="00364C79" w:rsidP="00364C79">
      <w:r>
        <w:t>Средства накапливаются на индивидуальном счете участника и используются для формирования дополнительной пенсии. Кроме того, законодательством предусмотрены налоговые преимущества для участников программы: эти деньги не облагаются налогом.</w:t>
      </w:r>
    </w:p>
    <w:p w14:paraId="43A1FFC6" w14:textId="77777777" w:rsidR="00364C79" w:rsidRDefault="00364C79" w:rsidP="00364C79">
      <w:r>
        <w:t>Важно понимать: участие в ДНПС не заменяет государственную пенсию и не влияет на ее размер.</w:t>
      </w:r>
    </w:p>
    <w:p w14:paraId="38DE356F" w14:textId="77777777" w:rsidR="00364C79" w:rsidRDefault="00364C79" w:rsidP="00364C79">
      <w:r>
        <w:t>Чтобы показать, как это может работать на практике, мы смоделировали два сценария. Наши герои – собирательные образы работников здравоохранения и образования.</w:t>
      </w:r>
    </w:p>
    <w:p w14:paraId="3FB4A962" w14:textId="77777777" w:rsidR="00364C79" w:rsidRDefault="00364C79" w:rsidP="00364C79">
      <w:r>
        <w:t>Сценарий №1. Марина, 43 года, старшая медицинская сестра</w:t>
      </w:r>
    </w:p>
    <w:p w14:paraId="10D2E813" w14:textId="77777777" w:rsidR="00364C79" w:rsidRDefault="00364C79" w:rsidP="00364C79">
      <w:r>
        <w:lastRenderedPageBreak/>
        <w:t>Представим Марину – 43-летнюю старшую медицинскую сестру больницы в Минской области.</w:t>
      </w:r>
    </w:p>
    <w:p w14:paraId="061DE1B8" w14:textId="77777777" w:rsidR="00364C79" w:rsidRDefault="00364C79" w:rsidP="00364C79">
      <w:r>
        <w:t>Она почти двадцать лет работает в системе здравоохранения, имеет квалификационную категорию и хорошо знает особенности своей профессии. За эти годы через ее руки прошли тысячи пациентов, а сама она успела убедиться, насколько важно заранее думать о будущем.</w:t>
      </w:r>
    </w:p>
    <w:p w14:paraId="436907E4" w14:textId="77777777" w:rsidR="00364C79" w:rsidRDefault="00364C79" w:rsidP="00364C79">
      <w:r>
        <w:t xml:space="preserve">Пенсионное </w:t>
      </w:r>
      <w:proofErr w:type="spellStart"/>
      <w:r>
        <w:t>страхованиеМарина</w:t>
      </w:r>
      <w:proofErr w:type="spellEnd"/>
      <w:r>
        <w:t xml:space="preserve"> – гипотетический образ медсестры</w:t>
      </w:r>
    </w:p>
    <w:p w14:paraId="2F608A93" w14:textId="77777777" w:rsidR="00364C79" w:rsidRDefault="00364C79" w:rsidP="00364C79">
      <w:r>
        <w:t>Марина относится к числу работников, для которых законодательством предусмотрены особые механизмы пенсионного обеспечения. В частности, в соответствии с Указом Президента № 441 “О некоторых вопросах профессионального пенсионного страхования и пенсионного обеспечения” отдельные работники могут выбрать ежемесячную доплату к заработной плате вместо формирования права на профессиональную пенсию. Размер такой доплаты не может быть меньше суммы взносов на профессиональное пенсионное страхование, которую за работника уплачивал бы наниматель.</w:t>
      </w:r>
    </w:p>
    <w:p w14:paraId="25B0ED97" w14:textId="77777777" w:rsidR="00364C79" w:rsidRDefault="00364C79" w:rsidP="00364C79">
      <w:r>
        <w:t>Несколько лет назад Марина воспользовалась именно этой возможностью. Сегодня ее заработная плата составляет около 2200 руб. до удержания налогов. Кроме того, она ежемесячно получает предусмотренную законодательством доплату.</w:t>
      </w:r>
    </w:p>
    <w:p w14:paraId="0F977893" w14:textId="77777777" w:rsidR="00364C79" w:rsidRDefault="00364C79" w:rsidP="00364C79">
      <w:r>
        <w:t xml:space="preserve">Пенсионное </w:t>
      </w:r>
      <w:proofErr w:type="spellStart"/>
      <w:r>
        <w:t>страхованиеМарина</w:t>
      </w:r>
      <w:proofErr w:type="spellEnd"/>
      <w:r>
        <w:t xml:space="preserve"> все просчитала – и собирается получать “вторую пенсию”</w:t>
      </w:r>
    </w:p>
    <w:p w14:paraId="40F95427" w14:textId="77777777" w:rsidR="00364C79" w:rsidRDefault="00364C79" w:rsidP="00364C79">
      <w:r>
        <w:t>Сначала эти деньги, как часто бывает, уходили на повседневные расходы семьи. Но со временем ситуация изменилась. Старшая дочь уже работает самостоятельно, младший сын заканчивает университет. Финансовая нагрузка на семейный бюджет стала заметно меньше, да и заработок у супруга неплохой. И тогда Марина, посовещавшись с мужем, решила использовать эту доплату не для текущих расходов, а для формирования собственного дополнительного дохода в будущем.</w:t>
      </w:r>
    </w:p>
    <w:p w14:paraId="381E3136" w14:textId="77777777" w:rsidR="00364C79" w:rsidRDefault="00364C79" w:rsidP="00364C79">
      <w:r>
        <w:t>Она знает, что при соблюдении установленных законодательством условий сможет воспользоваться правом на пенсию за выслугу лет раньше общеустановленного пенсионного возраста. Но понимает и другое: чем раньше человек начинает создавать дополнительные накопления, тем больше возможностей получает впоследствии.</w:t>
      </w:r>
    </w:p>
    <w:p w14:paraId="7952C4AC" w14:textId="77777777" w:rsidR="00364C79" w:rsidRDefault="00364C79" w:rsidP="00364C79">
      <w:r>
        <w:t>Поэтому Марина решила направлять часть дополнительного дохода на участие в программе ДНПС, выбрав максимальный тариф – 10% от заработной платы. Теперь ежемесячно на накопительный счет направляется около 220 руб. ее собственных средств. Еще около 66 руб. перечисляет работодатель. Таким образом, общая сумма ежемесячных накоплений составляет примерно 286 руб.</w:t>
      </w:r>
    </w:p>
    <w:p w14:paraId="774FF570" w14:textId="77777777" w:rsidR="00364C79" w:rsidRDefault="00364C79" w:rsidP="00364C79">
      <w:r>
        <w:t>Какой подход позволяет использовать существующие возможности максимально эффективно: не просто получать доплату к заработной плате, а превращать ее в инструмент долгосрочных накоплений. Согласно калькулятору “</w:t>
      </w:r>
      <w:proofErr w:type="spellStart"/>
      <w:r>
        <w:t>Стравиты</w:t>
      </w:r>
      <w:proofErr w:type="spellEnd"/>
      <w:r>
        <w:t>”, через 10 лет, когда Марина выйдет на пенсию, у нее будет накоплено более 52 тыс. руб., а ежемесячная “вторая пенсия” составит 870 руб. в месяц и будет выплачиваться на протяжении 5 лет.</w:t>
      </w:r>
    </w:p>
    <w:p w14:paraId="5187CCBD" w14:textId="77777777" w:rsidR="00364C79" w:rsidRDefault="00364C79" w:rsidP="00364C79">
      <w:r>
        <w:t>Сценарий №2. Сергей, 30 лет, учитель гимназии</w:t>
      </w:r>
    </w:p>
    <w:p w14:paraId="61C63CA9" w14:textId="77777777" w:rsidR="00364C79" w:rsidRDefault="00364C79" w:rsidP="00364C79">
      <w:r>
        <w:lastRenderedPageBreak/>
        <w:t>Второй пример – Сергей, 30-летний учитель истории в одной из гимназий Гродно. До пенсии ему еще далеко, однако он уже понимает: будущий уровень жизни во многом зависит от решений, которые принимаются сегодня.</w:t>
      </w:r>
    </w:p>
    <w:p w14:paraId="0D11FC9C" w14:textId="77777777" w:rsidR="00364C79" w:rsidRDefault="00364C79" w:rsidP="00364C79">
      <w:r>
        <w:t xml:space="preserve">Пенсионное </w:t>
      </w:r>
      <w:proofErr w:type="spellStart"/>
      <w:r>
        <w:t>страхованиеУчителю</w:t>
      </w:r>
      <w:proofErr w:type="spellEnd"/>
      <w:r>
        <w:t xml:space="preserve"> Сергею до пенсии далеко, но он уже задумывается о ней</w:t>
      </w:r>
    </w:p>
    <w:p w14:paraId="06149EA7" w14:textId="77777777" w:rsidR="00364C79" w:rsidRDefault="00364C79" w:rsidP="00364C79">
      <w:r>
        <w:t>На такие размышления его натолкнул опыт родителей. Наблюдая за тем, как меняются финансовые возможности людей после завершения трудовой деятельности, Сергей пришел к выводу: заботиться о будущем лучше заранее, пока есть время и возможности для накоплений.</w:t>
      </w:r>
    </w:p>
    <w:p w14:paraId="60172610" w14:textId="77777777" w:rsidR="00364C79" w:rsidRDefault="00364C79" w:rsidP="00364C79">
      <w:r>
        <w:t>Кроме того, он знает, что для отдельных категорий педагогических работников законодательство предусматривает особые пенсионные гарантии, связанные со специальным стажем – например, возможность выйти на пенсию на пять лет раньше. Но рассчитывать исключительно на будущие пенсионные выплаты он не хочет.</w:t>
      </w:r>
    </w:p>
    <w:p w14:paraId="731C12E5" w14:textId="77777777" w:rsidR="00364C79" w:rsidRDefault="00364C79" w:rsidP="00364C79">
      <w:r>
        <w:t>Сегодня заработная плата Сергея составляет около 2700 руб. до удержания налогов. У него пока нет семьи, детей и крупных финансовых обязательств. Именно поэтому он считает нынешний период наиболее подходящим временем для долгосрочного финансового планирования.</w:t>
      </w:r>
    </w:p>
    <w:p w14:paraId="170DC84A" w14:textId="77777777" w:rsidR="00364C79" w:rsidRDefault="00364C79" w:rsidP="00364C79">
      <w:r>
        <w:t xml:space="preserve">Пенсионное </w:t>
      </w:r>
      <w:proofErr w:type="spellStart"/>
      <w:r>
        <w:t>страхованиеПрежде</w:t>
      </w:r>
      <w:proofErr w:type="spellEnd"/>
      <w:r>
        <w:t>, чем заключать договор, Сергей внимательно изучил всю информацию о ДНПС</w:t>
      </w:r>
    </w:p>
    <w:p w14:paraId="06C98458" w14:textId="77777777" w:rsidR="00364C79" w:rsidRDefault="00364C79" w:rsidP="00364C79">
      <w:r>
        <w:t>Как и Марина, Сергей при заключении договора в “Стравите” выбрал максимальный тариф участия в ДНПС – 10%. Ежемесячно он перечисляет на дополнительную пенсию около 270 руб. Еще примерно 81 руб. добавляет работодатель. Таким образом, общая сумма пополнения накопительного счета составляет около 351 руб. в месяц.</w:t>
      </w:r>
    </w:p>
    <w:p w14:paraId="7BE6E60D" w14:textId="77777777" w:rsidR="00364C79" w:rsidRDefault="00364C79" w:rsidP="00364C79">
      <w:r>
        <w:t>Сергей понимает, что через несколько лет обстоятельства могут измениться. Появятся семья, дети, возможно, кредит на жилье. Тогда размер взносов можно будет пересмотреть. Но сейчас он предпочитает использовать возможности максимально эффективно.</w:t>
      </w:r>
    </w:p>
    <w:p w14:paraId="641488DE" w14:textId="77777777" w:rsidR="00364C79" w:rsidRDefault="00364C79" w:rsidP="00364C79">
      <w:r>
        <w:t>Для него ДНПС – один из инструментов долгосрочного финансового планирования наряду с другими способами накоплений. Именно молодым людям дополнительная пенсия может дать наибольший эффект, поскольку впереди у них десятилетия для формирования накоплений.</w:t>
      </w:r>
    </w:p>
    <w:p w14:paraId="02D38824" w14:textId="77777777" w:rsidR="00364C79" w:rsidRDefault="00364C79" w:rsidP="00364C79">
      <w:r>
        <w:t>Согласно калькулятору “</w:t>
      </w:r>
      <w:proofErr w:type="spellStart"/>
      <w:r>
        <w:t>Стравиты</w:t>
      </w:r>
      <w:proofErr w:type="spellEnd"/>
      <w:r>
        <w:t>”, за оставшиеся 28 лет до досрочной пенсии Сергей при нынешнем уровне взносов накопит около 590 тыс. руб., а ежемесячная “вторая” пенсия составит кажущиеся нереальными 4900 руб. в месяц на протяжении 10 лет. Цифры носят ориентировочный характер, но очень впечатляют.</w:t>
      </w:r>
    </w:p>
    <w:p w14:paraId="081A783E" w14:textId="77777777" w:rsidR="00364C79" w:rsidRDefault="00364C79" w:rsidP="00364C79">
      <w:r>
        <w:t xml:space="preserve">Пенсионное </w:t>
      </w:r>
      <w:proofErr w:type="spellStart"/>
      <w:r>
        <w:t>страхованиеВстретились</w:t>
      </w:r>
      <w:proofErr w:type="spellEnd"/>
      <w:r>
        <w:t xml:space="preserve"> как-то учитель с медиком. И заговорили о пенсиях</w:t>
      </w:r>
    </w:p>
    <w:p w14:paraId="7A83879D" w14:textId="77777777" w:rsidR="00364C79" w:rsidRDefault="00364C79" w:rsidP="00364C79">
      <w:r>
        <w:t>Когда лучше начинать?</w:t>
      </w:r>
    </w:p>
    <w:p w14:paraId="22F67F80" w14:textId="77777777" w:rsidR="00364C79" w:rsidRDefault="00364C79" w:rsidP="00364C79">
      <w:r>
        <w:t>Эксперты по личным финансам часто называют время главным союзником накоплений. Чем раньше человек начинает откладывать средства, тем больше возможностей получает для формирования дополнительного капитала в будущем.</w:t>
      </w:r>
    </w:p>
    <w:p w14:paraId="65860439" w14:textId="77777777" w:rsidR="00364C79" w:rsidRDefault="00364C79" w:rsidP="00364C79">
      <w:r>
        <w:t xml:space="preserve">Наши условные герои пришли к участию в ДНПС по разным причинам. Для Марины важным аргументом стала возможность использовать дополнительную выплату, </w:t>
      </w:r>
      <w:r>
        <w:lastRenderedPageBreak/>
        <w:t>предусмотренную законодательством, для создания собственных накоплений. У Сергея же есть желание воспользоваться периодом, когда еще нет семейных обязательств и можно позволить себе откладывать больше.</w:t>
      </w:r>
    </w:p>
    <w:p w14:paraId="615CFDC9" w14:textId="77777777" w:rsidR="00364C79" w:rsidRDefault="00364C79" w:rsidP="00364C79">
      <w:r>
        <w:t>Однако вывод в обоих случаях одинаков. О будущем проще заботиться заранее, нежели пытаться наверстать упущенное позже.</w:t>
      </w:r>
    </w:p>
    <w:p w14:paraId="4780E442" w14:textId="77777777" w:rsidR="00364C79" w:rsidRDefault="00364C79" w:rsidP="00364C79">
      <w:r>
        <w:t>В статье используются условные примеры и ориентировочные расчеты, основанные на типичных уровнях заработной платы работников здравоохранения и образования. Они приведены исключительно для демонстрации принципов работы ДНПС и не являются персональным финансовым прогнозом. Размер будущих выплат зависит от уровня зарплаты, выбранного тарифа, срока накопления (возраста участника программы), ставки рефинансирования Национального банка Республики Беларусь и других факторов. Для получения индивидуального расчета необходимо обращаться к специалистам Государственного предприятия “</w:t>
      </w:r>
      <w:proofErr w:type="spellStart"/>
      <w:r>
        <w:t>Стравита</w:t>
      </w:r>
      <w:proofErr w:type="spellEnd"/>
      <w:r>
        <w:t>”.</w:t>
      </w:r>
    </w:p>
    <w:p w14:paraId="75284EF8" w14:textId="5723DA5E" w:rsidR="00364C79" w:rsidRPr="00083B46" w:rsidRDefault="00405A83" w:rsidP="00364C79">
      <w:hyperlink r:id="rId41" w:history="1">
        <w:r w:rsidR="00364C79" w:rsidRPr="00FC7C4E">
          <w:rPr>
            <w:rStyle w:val="a3"/>
          </w:rPr>
          <w:t>https://smartpress.by/idea/smartideya/vtoraya-pensiya-dlya-tekh-kto-ukhodit-na-otdykh-dosrochno-rasskazyvaem-kak-rabotaet-dnps-dlya-mediko/</w:t>
        </w:r>
      </w:hyperlink>
      <w:r w:rsidR="00364C79">
        <w:t xml:space="preserve"> </w:t>
      </w:r>
    </w:p>
    <w:p w14:paraId="2050E075" w14:textId="77777777" w:rsidR="002B4CDA" w:rsidRPr="00083B46" w:rsidRDefault="002B4CDA" w:rsidP="002B4CDA">
      <w:pPr>
        <w:pStyle w:val="2"/>
      </w:pPr>
      <w:bookmarkStart w:id="127" w:name="_Toc233181219"/>
      <w:r w:rsidRPr="00083B46">
        <w:t xml:space="preserve">Tengrinews.kz, 23.06.2026, </w:t>
      </w:r>
      <w:proofErr w:type="spellStart"/>
      <w:r w:rsidRPr="00083B46">
        <w:t>Казахстанцы</w:t>
      </w:r>
      <w:proofErr w:type="spellEnd"/>
      <w:r w:rsidRPr="00083B46">
        <w:t xml:space="preserve"> нашли способ получить свои пенсионные после повышения порогов</w:t>
      </w:r>
      <w:bookmarkEnd w:id="127"/>
    </w:p>
    <w:p w14:paraId="59BFA7D1" w14:textId="77777777" w:rsidR="002B4CDA" w:rsidRPr="00083B46" w:rsidRDefault="002B4CDA" w:rsidP="001B2ECB">
      <w:pPr>
        <w:pStyle w:val="3"/>
      </w:pPr>
      <w:bookmarkStart w:id="128" w:name="_Toc233181220"/>
      <w:r w:rsidRPr="00083B46">
        <w:t>В Казахстане почти вдвое подняли пороги достаточности для использования пенсионных излишков. Те, кто рассчитывал получить доступ к накоплениям, начали искать другие варианты. Один из них – перевод денег в страховую компанию и оформление пенсионного аннуитета. Но и тут всё не так просто, как кажется.</w:t>
      </w:r>
      <w:bookmarkEnd w:id="128"/>
    </w:p>
    <w:p w14:paraId="2895E96C" w14:textId="6745ACA3" w:rsidR="002B4CDA" w:rsidRPr="00083B46" w:rsidRDefault="002B4CDA" w:rsidP="002B4CDA">
      <w:r w:rsidRPr="00083B46">
        <w:t xml:space="preserve">Что это – новая опасная </w:t>
      </w:r>
      <w:r w:rsidR="00880518">
        <w:t>«</w:t>
      </w:r>
      <w:r w:rsidRPr="00083B46">
        <w:t>лазейка</w:t>
      </w:r>
      <w:r w:rsidR="00880518">
        <w:t>»</w:t>
      </w:r>
      <w:r w:rsidRPr="00083B46">
        <w:t xml:space="preserve"> или действительно настоящая альтернатива? Кому она подходит, какие есть подводные камни и как ею воспользоваться, разбиралась корреспондент Tengrinews.kz.</w:t>
      </w:r>
    </w:p>
    <w:p w14:paraId="1A28AEAD" w14:textId="77777777" w:rsidR="002B4CDA" w:rsidRPr="00083B46" w:rsidRDefault="002B4CDA" w:rsidP="002B4CDA">
      <w:r w:rsidRPr="00083B46">
        <w:t>Контекст</w:t>
      </w:r>
    </w:p>
    <w:p w14:paraId="25C1DF8B" w14:textId="77777777" w:rsidR="002B4CDA" w:rsidRPr="00083B46" w:rsidRDefault="002B4CDA" w:rsidP="002B4CDA">
      <w:r w:rsidRPr="00083B46">
        <w:t>В начале июня в Казахстане значительно выросли пороги достаточности.</w:t>
      </w:r>
    </w:p>
    <w:p w14:paraId="19A98FEB" w14:textId="77777777" w:rsidR="002B4CDA" w:rsidRPr="00083B46" w:rsidRDefault="002B4CDA" w:rsidP="002B4CDA">
      <w:r w:rsidRPr="00083B46">
        <w:t xml:space="preserve">Справка. По данным Единого накопительного пенсионного фонда (ЕНПФ), теперь для использования пенсионных 20-летнему </w:t>
      </w:r>
      <w:proofErr w:type="spellStart"/>
      <w:r w:rsidRPr="00083B46">
        <w:t>казахстанцу</w:t>
      </w:r>
      <w:proofErr w:type="spellEnd"/>
      <w:r w:rsidRPr="00083B46">
        <w:t xml:space="preserve"> нужно иметь на счету не менее 6,67 миллиона тенге, 30-летнему – 9,75 миллиона тенге, а 40-летнему – 13,37 миллиона тенге.</w:t>
      </w:r>
    </w:p>
    <w:p w14:paraId="1902FB99" w14:textId="77777777" w:rsidR="002B4CDA" w:rsidRPr="00083B46" w:rsidRDefault="002B4CDA" w:rsidP="002B4CDA">
      <w:r w:rsidRPr="00083B46">
        <w:t xml:space="preserve">В ЕНПФ обещают, что из-за увеличения порогов достаточности ощутимо вырастут пенсионные выплаты в будущем. Но часть </w:t>
      </w:r>
      <w:proofErr w:type="spellStart"/>
      <w:r w:rsidRPr="00083B46">
        <w:t>казахстанцев</w:t>
      </w:r>
      <w:proofErr w:type="spellEnd"/>
      <w:r w:rsidRPr="00083B46">
        <w:t xml:space="preserve"> уже пошла переводить деньги в страховые компании.</w:t>
      </w:r>
    </w:p>
    <w:p w14:paraId="227ACC2A" w14:textId="77777777" w:rsidR="002B4CDA" w:rsidRPr="00083B46" w:rsidRDefault="002B4CDA" w:rsidP="002B4CDA">
      <w:r w:rsidRPr="00083B46">
        <w:t>Как это работает и чем отличается от пенсионного фонда? Разбираем по порядку.</w:t>
      </w:r>
    </w:p>
    <w:p w14:paraId="5BF727D8" w14:textId="77777777" w:rsidR="002B4CDA" w:rsidRPr="00083B46" w:rsidRDefault="002B4CDA" w:rsidP="002B4CDA">
      <w:r w:rsidRPr="00083B46">
        <w:t>Что происходит с вашими взносами</w:t>
      </w:r>
    </w:p>
    <w:p w14:paraId="33C07956" w14:textId="77777777" w:rsidR="002B4CDA" w:rsidRPr="00083B46" w:rsidRDefault="002B4CDA" w:rsidP="002B4CDA">
      <w:r w:rsidRPr="00083B46">
        <w:t>Изначально все ваши пенсионные отчисления (те самые 10 процентов, которые удерживаются с ежемесячной зарплаты) поступают в ЕНПФ.</w:t>
      </w:r>
    </w:p>
    <w:p w14:paraId="79FBB959" w14:textId="77777777" w:rsidR="002B4CDA" w:rsidRPr="00083B46" w:rsidRDefault="002B4CDA" w:rsidP="002B4CDA">
      <w:r w:rsidRPr="00083B46">
        <w:t>Пока вы работаете, эти деньги находятся там, и с ними происходит следующее:</w:t>
      </w:r>
    </w:p>
    <w:p w14:paraId="490274C2" w14:textId="77777777" w:rsidR="002B4CDA" w:rsidRPr="00083B46" w:rsidRDefault="002B4CDA" w:rsidP="002B4CDA">
      <w:r w:rsidRPr="00083B46">
        <w:t xml:space="preserve">Инвестирование. Деньги не лежат просто мёртвым грузом. Национальный банк управляет этими средствами (либо вы можете передать их часть в управление </w:t>
      </w:r>
      <w:r w:rsidRPr="00083B46">
        <w:lastRenderedPageBreak/>
        <w:t>специальным компаниям) и инвестирует в ценные бумаги, облигации и государственные проекты, чтобы защитить накопления от инфляции и принести вам инвестиционный доход.</w:t>
      </w:r>
    </w:p>
    <w:p w14:paraId="7E45FFD4" w14:textId="77777777" w:rsidR="002B4CDA" w:rsidRPr="00083B46" w:rsidRDefault="002B4CDA" w:rsidP="002B4CDA">
      <w:r w:rsidRPr="00083B46">
        <w:t>Государственная гарантия. Государство гарантирует вам сохранность обязательных пенсионных взносов с учётом уровня инфляции на момент достижения пенсионного возраста. Если проще – ваши деньги там в безопасности.</w:t>
      </w:r>
    </w:p>
    <w:p w14:paraId="5E74618C" w14:textId="427E4C88" w:rsidR="002B4CDA" w:rsidRPr="00083B46" w:rsidRDefault="002B4CDA" w:rsidP="002B4CDA">
      <w:r w:rsidRPr="00083B46">
        <w:t xml:space="preserve">Использование </w:t>
      </w:r>
      <w:r w:rsidR="00880518">
        <w:t>«</w:t>
      </w:r>
      <w:r w:rsidRPr="00083B46">
        <w:t>лишних</w:t>
      </w:r>
      <w:r w:rsidR="00880518">
        <w:t>»</w:t>
      </w:r>
      <w:r w:rsidRPr="00083B46">
        <w:t xml:space="preserve"> денег. Когда вы накапливаете достаточный запас средств на пенсию – вам дают в пользование излишки. Но потратить их можно только на жилье или лечение.</w:t>
      </w:r>
    </w:p>
    <w:p w14:paraId="31CF29AD" w14:textId="77777777" w:rsidR="002B4CDA" w:rsidRPr="00083B46" w:rsidRDefault="002B4CDA" w:rsidP="002B4CDA">
      <w:r w:rsidRPr="00083B46">
        <w:t>Куда начали переводить пенсионные накопления из ЕНПФ</w:t>
      </w:r>
    </w:p>
    <w:p w14:paraId="737EA850" w14:textId="77777777" w:rsidR="002B4CDA" w:rsidRPr="00083B46" w:rsidRDefault="002B4CDA" w:rsidP="002B4CDA">
      <w:r w:rsidRPr="00083B46">
        <w:t xml:space="preserve">После публикации новых порогов достаточности часть </w:t>
      </w:r>
      <w:proofErr w:type="spellStart"/>
      <w:r w:rsidRPr="00083B46">
        <w:t>казахстанцев</w:t>
      </w:r>
      <w:proofErr w:type="spellEnd"/>
      <w:r w:rsidRPr="00083B46">
        <w:t xml:space="preserve"> начала активно обсуждать перевод пенсионных накоплений в страховые компании. Многие решили, что таким образом можно снизить порог и получить доступ к пенсионным деньгам.</w:t>
      </w:r>
    </w:p>
    <w:p w14:paraId="5D0BF66D" w14:textId="2797B1FD" w:rsidR="002B4CDA" w:rsidRPr="00083B46" w:rsidRDefault="002B4CDA" w:rsidP="002B4CDA">
      <w:r w:rsidRPr="00083B46">
        <w:t xml:space="preserve">Как рассказал Tengrinews.kz управляющий директор Центра развития страхового рынка Ассоциации финансистов Казахстана </w:t>
      </w:r>
      <w:proofErr w:type="spellStart"/>
      <w:r w:rsidRPr="00083B46">
        <w:t>Бауржан</w:t>
      </w:r>
      <w:proofErr w:type="spellEnd"/>
      <w:r w:rsidRPr="00083B46">
        <w:t xml:space="preserve"> </w:t>
      </w:r>
      <w:proofErr w:type="spellStart"/>
      <w:r w:rsidRPr="00083B46">
        <w:t>Нагманов</w:t>
      </w:r>
      <w:proofErr w:type="spellEnd"/>
      <w:r w:rsidRPr="00083B46">
        <w:t xml:space="preserve">, сейчас они видят повышенный спрос и даже </w:t>
      </w:r>
      <w:r w:rsidR="00880518">
        <w:t>«</w:t>
      </w:r>
      <w:r w:rsidRPr="00083B46">
        <w:t>волну</w:t>
      </w:r>
      <w:r w:rsidR="00880518">
        <w:t>»</w:t>
      </w:r>
      <w:r w:rsidRPr="00083B46">
        <w:t xml:space="preserve"> желающих перевести деньги из ЕНПФ в страховые компании. Это называется </w:t>
      </w:r>
      <w:r w:rsidR="00880518">
        <w:t>«</w:t>
      </w:r>
      <w:r w:rsidRPr="00083B46">
        <w:t>пенсионный аннуитет</w:t>
      </w:r>
      <w:r w:rsidR="00880518">
        <w:t>»</w:t>
      </w:r>
      <w:r w:rsidRPr="00083B46">
        <w:t>.</w:t>
      </w:r>
    </w:p>
    <w:p w14:paraId="2EF9AD0F" w14:textId="263978C0" w:rsidR="002B4CDA" w:rsidRPr="00083B46" w:rsidRDefault="00880518" w:rsidP="002B4CDA">
      <w:r>
        <w:t>«</w:t>
      </w:r>
      <w:r w:rsidR="002B4CDA" w:rsidRPr="00083B46">
        <w:t>После публикации новых порогов действительно ощущается рост интереса. Мы в Ассоциации сами договоры не заключаем, но взаимодействуем со страховыми компаниями, и такой факт имеет место быть: клиентов стало больше. Статистики нет, но специалисты и менеджеры, которые работают с клиентами, это отмечают</w:t>
      </w:r>
      <w:r>
        <w:t>»</w:t>
      </w:r>
      <w:r w:rsidR="002B4CDA" w:rsidRPr="00083B46">
        <w:t>, – сказал он.</w:t>
      </w:r>
    </w:p>
    <w:p w14:paraId="3B70DCC9" w14:textId="77777777" w:rsidR="002B4CDA" w:rsidRPr="00083B46" w:rsidRDefault="002B4CDA" w:rsidP="002B4CDA">
      <w:r w:rsidRPr="00083B46">
        <w:t>В чём суть: Пенсионный аннуитет – это услуга страховых компаний, которая позволяет получать пенсию раньше положенного официального возраста и пожизненно. Важное условие – перевести все свои деньги из ЕНПФ и заключить договор.</w:t>
      </w:r>
    </w:p>
    <w:p w14:paraId="73D2D7AB" w14:textId="77777777" w:rsidR="002B4CDA" w:rsidRPr="00083B46" w:rsidRDefault="002B4CDA" w:rsidP="002B4CDA">
      <w:r w:rsidRPr="00083B46">
        <w:t>Простыми словами: вы забираете свои накопления из ЕНПФ, отдаёте их компании по страхованию жизни (КСЖ), а она взамен гарантирует вам фиксированную ежемесячную выплату до конца жизни.</w:t>
      </w:r>
    </w:p>
    <w:p w14:paraId="7AA8B45A" w14:textId="77777777" w:rsidR="002B4CDA" w:rsidRPr="00083B46" w:rsidRDefault="002B4CDA" w:rsidP="002B4CDA">
      <w:r w:rsidRPr="00083B46">
        <w:t>Кто может оформить аннуитет</w:t>
      </w:r>
    </w:p>
    <w:p w14:paraId="351BDD01" w14:textId="77777777" w:rsidR="002B4CDA" w:rsidRPr="00083B46" w:rsidRDefault="002B4CDA" w:rsidP="002B4CDA">
      <w:r w:rsidRPr="00083B46">
        <w:t>История с переводом денег из ЕНПФ в страховую компанию существует давно. Механизм следующий.</w:t>
      </w:r>
    </w:p>
    <w:p w14:paraId="08FA3008" w14:textId="2FBBBB5E" w:rsidR="002B4CDA" w:rsidRPr="00083B46" w:rsidRDefault="002B4CDA" w:rsidP="002B4CDA">
      <w:r w:rsidRPr="00083B46">
        <w:t xml:space="preserve">На вашем счету в ЕНПФ должна быть накоплена определённая минимальная сумма (так называемый </w:t>
      </w:r>
      <w:r w:rsidR="00880518">
        <w:t>«</w:t>
      </w:r>
      <w:r w:rsidRPr="00083B46">
        <w:t>порог достаточности</w:t>
      </w:r>
      <w:r w:rsidR="00880518">
        <w:t>»</w:t>
      </w:r>
      <w:r w:rsidRPr="00083B46">
        <w:t xml:space="preserve"> для аннуитета). Эта сумма меняется каждый год и зависит от возраста и пола. Для женщин она обычно выше, так как по статистике продолжительность жизни у них больше.</w:t>
      </w:r>
    </w:p>
    <w:p w14:paraId="01114D05" w14:textId="77777777" w:rsidR="002B4CDA" w:rsidRPr="00083B46" w:rsidRDefault="002B4CDA" w:rsidP="002B4CDA">
      <w:r w:rsidRPr="00083B46">
        <w:t>Вы заключаете договор со страховой компанией, и ЕНПФ переводит ваши деньги туда. Лично на руки всю сумму вам не выдают. По достижении определённого возраста вам ежемесячно приходят выплаты на карту.</w:t>
      </w:r>
    </w:p>
    <w:p w14:paraId="0FC46F71" w14:textId="77777777" w:rsidR="002B4CDA" w:rsidRPr="00083B46" w:rsidRDefault="002B4CDA" w:rsidP="002B4CDA">
      <w:r w:rsidRPr="00083B46">
        <w:t>При этом для заключения договора с КСЖ вы должны накопить на своём пенсионном счёте определённый минимум. При этом пенсионный аннуитет бывает немедленным и отложенным.</w:t>
      </w:r>
    </w:p>
    <w:p w14:paraId="7DF4057C" w14:textId="337A138A" w:rsidR="002B4CDA" w:rsidRPr="00083B46" w:rsidRDefault="002B4CDA" w:rsidP="002B4CDA">
      <w:r w:rsidRPr="00083B46">
        <w:lastRenderedPageBreak/>
        <w:t xml:space="preserve">Главное отличие между немедленным и отложенным пенсионным аннуитетом заключается в моменте начала выплат и возрасте, в котором можно заключить договор со страховой компанией. Если в первом случае вы отдаете деньги и сразу начинаете получать доход, то во втором — бронируете себе раннюю пенсию заранее, отдавая накопления </w:t>
      </w:r>
      <w:r w:rsidR="00880518">
        <w:t>«</w:t>
      </w:r>
      <w:r w:rsidRPr="00083B46">
        <w:t>на вырост</w:t>
      </w:r>
      <w:r w:rsidR="00880518">
        <w:t>»</w:t>
      </w:r>
      <w:r w:rsidRPr="00083B46">
        <w:t>.</w:t>
      </w:r>
    </w:p>
    <w:p w14:paraId="15835DAC" w14:textId="77777777" w:rsidR="002B4CDA" w:rsidRPr="00083B46" w:rsidRDefault="002B4CDA" w:rsidP="002B4CDA">
      <w:r w:rsidRPr="00083B46">
        <w:t>Что нужно знать заранее</w:t>
      </w:r>
    </w:p>
    <w:p w14:paraId="6BAD55D7" w14:textId="77777777" w:rsidR="002B4CDA" w:rsidRPr="00083B46" w:rsidRDefault="002B4CDA" w:rsidP="002B4CDA">
      <w:r w:rsidRPr="00083B46">
        <w:t xml:space="preserve">После того, как вы переведёте деньги в страховую компанию – ваш счёт в ЕНПФ обнулится, объяснил </w:t>
      </w:r>
      <w:proofErr w:type="spellStart"/>
      <w:r w:rsidRPr="00083B46">
        <w:t>Бауржан</w:t>
      </w:r>
      <w:proofErr w:type="spellEnd"/>
      <w:r w:rsidRPr="00083B46">
        <w:t xml:space="preserve"> </w:t>
      </w:r>
      <w:proofErr w:type="spellStart"/>
      <w:r w:rsidRPr="00083B46">
        <w:t>Нагманов</w:t>
      </w:r>
      <w:proofErr w:type="spellEnd"/>
      <w:r w:rsidRPr="00083B46">
        <w:t>. Поделить деньги между выбранной компанией и пенсионным фондом будет невозможно.</w:t>
      </w:r>
    </w:p>
    <w:p w14:paraId="73C30872" w14:textId="01BEDA69" w:rsidR="002B4CDA" w:rsidRPr="00083B46" w:rsidRDefault="002B4CDA" w:rsidP="002B4CDA">
      <w:r w:rsidRPr="00083B46">
        <w:t xml:space="preserve">На вопрос о том, не является ли это очередной </w:t>
      </w:r>
      <w:r w:rsidR="00880518">
        <w:t>«</w:t>
      </w:r>
      <w:r w:rsidRPr="00083B46">
        <w:t>лазейкой</w:t>
      </w:r>
      <w:r w:rsidR="00880518">
        <w:t>»</w:t>
      </w:r>
      <w:r w:rsidRPr="00083B46">
        <w:t>, эксперт ответил отрицательно.</w:t>
      </w:r>
    </w:p>
    <w:p w14:paraId="1C27FA9F" w14:textId="5DE23133" w:rsidR="002B4CDA" w:rsidRPr="00083B46" w:rsidRDefault="00880518" w:rsidP="002B4CDA">
      <w:r>
        <w:t>«</w:t>
      </w:r>
      <w:r w:rsidR="002B4CDA" w:rsidRPr="00083B46">
        <w:t>На самом деле это не лазейка. Это действующая норма законодательства. Она прописана в Социальном кодексе. Эта норма позволяет заключать договора пенсионного аннуитета. При достижении 55-летнего возраста мужчины, накопившие 9 миллионов, могут заключить договор пенсионного аннуитета и пожизненно получать ежемесячные выплаты. Для женщин порог чуть больше</w:t>
      </w:r>
      <w:r>
        <w:t>»</w:t>
      </w:r>
      <w:r w:rsidR="002B4CDA" w:rsidRPr="00083B46">
        <w:t xml:space="preserve">, – сказал </w:t>
      </w:r>
      <w:proofErr w:type="spellStart"/>
      <w:r w:rsidR="002B4CDA" w:rsidRPr="00083B46">
        <w:t>Нагманов</w:t>
      </w:r>
      <w:proofErr w:type="spellEnd"/>
      <w:r w:rsidR="002B4CDA" w:rsidRPr="00083B46">
        <w:t>.</w:t>
      </w:r>
    </w:p>
    <w:p w14:paraId="44C66D51" w14:textId="77777777" w:rsidR="002B4CDA" w:rsidRPr="00083B46" w:rsidRDefault="002B4CDA" w:rsidP="002B4CDA">
      <w:r w:rsidRPr="00083B46">
        <w:t>Но есть важный нюанс: после перевода денег в страховую компанию вернуться в ЕНПФ уже нельзя.</w:t>
      </w:r>
    </w:p>
    <w:p w14:paraId="0B5CA82D" w14:textId="77777777" w:rsidR="002B4CDA" w:rsidRPr="00083B46" w:rsidRDefault="002B4CDA" w:rsidP="002B4CDA">
      <w:r w:rsidRPr="00083B46">
        <w:t>Ваши новые пенсионные отчисления будут продолжать поступать в ЕНПФ, но счёт фактически начнёт формироваться заново. В последующем излишки накоплений можно будет использовать на жильё или лечение - при условии достижения порогов достаточности.</w:t>
      </w:r>
    </w:p>
    <w:p w14:paraId="7CAC8176" w14:textId="77777777" w:rsidR="002B4CDA" w:rsidRPr="00083B46" w:rsidRDefault="002B4CDA" w:rsidP="002B4CDA">
      <w:r w:rsidRPr="00083B46">
        <w:t>Есть ли подводные камни</w:t>
      </w:r>
    </w:p>
    <w:p w14:paraId="00EF9823" w14:textId="77777777" w:rsidR="002B4CDA" w:rsidRPr="00083B46" w:rsidRDefault="002B4CDA" w:rsidP="002B4CDA">
      <w:r w:rsidRPr="00083B46">
        <w:t>В разговоре с экспертом мы отдельно спросили и о рисках: что будет с деньгами, если у страховой компании случится дефолт, и как устроено наследование накоплений в случае смерти человека.</w:t>
      </w:r>
    </w:p>
    <w:p w14:paraId="02AC2B65" w14:textId="16A201A8" w:rsidR="002B4CDA" w:rsidRPr="00083B46" w:rsidRDefault="00880518" w:rsidP="002B4CDA">
      <w:r>
        <w:t>«</w:t>
      </w:r>
      <w:r w:rsidR="002B4CDA" w:rsidRPr="00083B46">
        <w:t>На самом деле минусов как таковых я не вижу. Поскольку я сам отвечаю за развитие страхового рынка, даже скажу, что здесь плюсов больше</w:t>
      </w:r>
      <w:r>
        <w:t>»</w:t>
      </w:r>
      <w:r w:rsidR="002B4CDA" w:rsidRPr="00083B46">
        <w:t>, – ответил он.</w:t>
      </w:r>
    </w:p>
    <w:p w14:paraId="22096968" w14:textId="77777777" w:rsidR="002B4CDA" w:rsidRPr="00083B46" w:rsidRDefault="002B4CDA" w:rsidP="002B4CDA">
      <w:r w:rsidRPr="00083B46">
        <w:t xml:space="preserve">Как объяснил </w:t>
      </w:r>
      <w:proofErr w:type="spellStart"/>
      <w:r w:rsidRPr="00083B46">
        <w:t>Бауржан</w:t>
      </w:r>
      <w:proofErr w:type="spellEnd"/>
      <w:r w:rsidRPr="00083B46">
        <w:t xml:space="preserve"> </w:t>
      </w:r>
      <w:proofErr w:type="spellStart"/>
      <w:r w:rsidRPr="00083B46">
        <w:t>Нагманов</w:t>
      </w:r>
      <w:proofErr w:type="spellEnd"/>
      <w:r w:rsidRPr="00083B46">
        <w:t>, сейчас после смерти человека накопления, переведённые в страховую компанию, родственники получить не могут. Но вскоре всё должно измениться: соответствующие поправки уже приняты.</w:t>
      </w:r>
    </w:p>
    <w:p w14:paraId="5E1D8418" w14:textId="72DDFFF7" w:rsidR="002B4CDA" w:rsidRPr="00083B46" w:rsidRDefault="00880518" w:rsidP="002B4CDA">
      <w:r>
        <w:t>«</w:t>
      </w:r>
      <w:r w:rsidR="002B4CDA" w:rsidRPr="00083B46">
        <w:t>Сейчас внесены изменения в законодательство, и выплаты, которые остаются после смерти, наследуются как из пенсионного фонда, так и из страховой компании. Их получают именно наследники, круг которых определяют через нотариуса. А если страховая компания обанкротится, то выплаты, предусмотренные договором, гарантируются фондом гарантирования страховых выплат. Это требование законодательства. По аналогии с банковскими депозитами действует механизм защиты</w:t>
      </w:r>
      <w:r>
        <w:t>»</w:t>
      </w:r>
      <w:r w:rsidR="002B4CDA" w:rsidRPr="00083B46">
        <w:t>, – ответил он.</w:t>
      </w:r>
    </w:p>
    <w:p w14:paraId="2D617EF3" w14:textId="77777777" w:rsidR="002B4CDA" w:rsidRPr="00083B46" w:rsidRDefault="002B4CDA" w:rsidP="002B4CDA">
      <w:proofErr w:type="spellStart"/>
      <w:r w:rsidRPr="00083B46">
        <w:t>Нагманов</w:t>
      </w:r>
      <w:proofErr w:type="spellEnd"/>
      <w:r w:rsidRPr="00083B46">
        <w:t xml:space="preserve"> повторил, что пенсионный аннуитет позволяет начать получать ежемесячные выплаты с 55 лет (для мужчин).</w:t>
      </w:r>
    </w:p>
    <w:p w14:paraId="104FF391" w14:textId="4FB03B78" w:rsidR="002B4CDA" w:rsidRPr="00083B46" w:rsidRDefault="00880518" w:rsidP="002B4CDA">
      <w:r>
        <w:lastRenderedPageBreak/>
        <w:t>«</w:t>
      </w:r>
      <w:r w:rsidR="002B4CDA" w:rsidRPr="00083B46">
        <w:t>Если раньше можно было получать выплаты раз в месяц, раз в квартал, раз в полгода либо раз в год, то сейчас законом предусмотрена ежемесячная выплата</w:t>
      </w:r>
      <w:r>
        <w:t>»</w:t>
      </w:r>
      <w:r w:rsidR="002B4CDA" w:rsidRPr="00083B46">
        <w:t>, – подчеркнул собеседник Tengrinews.kz.</w:t>
      </w:r>
    </w:p>
    <w:p w14:paraId="663FB97F" w14:textId="77777777" w:rsidR="002B4CDA" w:rsidRPr="00083B46" w:rsidRDefault="002B4CDA" w:rsidP="002B4CDA">
      <w:r w:rsidRPr="00083B46">
        <w:t>Как на это смотрят в ЕНПФ</w:t>
      </w:r>
    </w:p>
    <w:p w14:paraId="35BC2357" w14:textId="77777777" w:rsidR="002B4CDA" w:rsidRPr="00083B46" w:rsidRDefault="002B4CDA" w:rsidP="002B4CDA">
      <w:r w:rsidRPr="00083B46">
        <w:t>Пенсионный фонд в своих официальных публикациях и разъяснениях не выступал против этого инструмента. ЕНПФ не критикует перевод денег в страховые компании, а говорит о нём как о законном праве каждого вкладчика.</w:t>
      </w:r>
    </w:p>
    <w:p w14:paraId="0DA49128" w14:textId="77777777" w:rsidR="002B4CDA" w:rsidRPr="00083B46" w:rsidRDefault="002B4CDA" w:rsidP="002B4CDA">
      <w:r w:rsidRPr="00083B46">
        <w:t>Однако ЕНПФ обращает внимание граждан на несколько важных моментов:</w:t>
      </w:r>
    </w:p>
    <w:p w14:paraId="7D61691E" w14:textId="7A1DDAC7" w:rsidR="002B4CDA" w:rsidRPr="00083B46" w:rsidRDefault="002B4CDA" w:rsidP="002B4CDA">
      <w:r w:rsidRPr="00083B46">
        <w:t xml:space="preserve">Целевое назначение. В фонде напоминают, что главная задача пенсионной системы – обеспечение человека стабильным доходом именно в старости. Перевод денег в компании по страхованию жизни рассматривается ЕНПФ не как способ </w:t>
      </w:r>
      <w:r w:rsidR="00880518">
        <w:t>«</w:t>
      </w:r>
      <w:r w:rsidRPr="00083B46">
        <w:t>обналичить</w:t>
      </w:r>
      <w:r w:rsidR="00880518">
        <w:t>»</w:t>
      </w:r>
      <w:r w:rsidRPr="00083B46">
        <w:t xml:space="preserve"> средства, а как альтернативная форма управления своими будущими выплатами.</w:t>
      </w:r>
    </w:p>
    <w:p w14:paraId="1D0AAFF1" w14:textId="77777777" w:rsidR="002B4CDA" w:rsidRPr="00083B46" w:rsidRDefault="002B4CDA" w:rsidP="002B4CDA">
      <w:r w:rsidRPr="00083B46">
        <w:t>Предупреждение о безвозвратности. ЕНПФ всегда отдельно подчеркивает: переведя деньги страховщикам, вкладчик навсегда выводит эти средства из государственной накопительной системы. Вернуть их обратно на счёт в ЕНПФ, если изменятся жизненные обстоятельства или условия на рынке, невозможно.</w:t>
      </w:r>
    </w:p>
    <w:p w14:paraId="3E0C76C2" w14:textId="77777777" w:rsidR="002B4CDA" w:rsidRPr="00083B46" w:rsidRDefault="002B4CDA" w:rsidP="002B4CDA">
      <w:r w:rsidRPr="00083B46">
        <w:t>Калькуляция выплат. Фонд рекомендует внимательно изучать условия договоров со страховыми компаниями, так как размер ежемесячной выплаты там рассчитывается по индивидуальным актуарным таблицам страховых компаний.</w:t>
      </w:r>
    </w:p>
    <w:p w14:paraId="7F34D1E1" w14:textId="77777777" w:rsidR="002B4CDA" w:rsidRPr="00083B46" w:rsidRDefault="002B4CDA" w:rsidP="002B4CDA">
      <w:r w:rsidRPr="00083B46">
        <w:t>Таким образом, можно сделать вывод, что для ЕНПФ пенсионный аннуитет – это не конкурент, а легальный выбор самого гражданина. К которому, тем не менее, там призывают относиться максимально взвешенно.</w:t>
      </w:r>
    </w:p>
    <w:p w14:paraId="2864AA0A" w14:textId="5FC06C20" w:rsidR="002B4CDA" w:rsidRPr="00083B46" w:rsidRDefault="00880518" w:rsidP="002B4CDA">
      <w:r>
        <w:t>«</w:t>
      </w:r>
      <w:r w:rsidR="002B4CDA" w:rsidRPr="00083B46">
        <w:t>Прежде чем заключать договор, важно внимательно ознакомиться с его условиями, чтобы принять обоснованное и осознанное решение</w:t>
      </w:r>
      <w:r>
        <w:t>»</w:t>
      </w:r>
      <w:r w:rsidR="002B4CDA" w:rsidRPr="00083B46">
        <w:t>, – отметили в ЕНПФ.</w:t>
      </w:r>
    </w:p>
    <w:p w14:paraId="38DBFA81" w14:textId="77777777" w:rsidR="002B4CDA" w:rsidRPr="00083B46" w:rsidRDefault="002B4CDA" w:rsidP="002B4CDA">
      <w:r w:rsidRPr="00083B46">
        <w:t>Так что же выбрать?</w:t>
      </w:r>
    </w:p>
    <w:p w14:paraId="6A25FB88" w14:textId="77777777" w:rsidR="002B4CDA" w:rsidRPr="00083B46" w:rsidRDefault="002B4CDA" w:rsidP="002B4CDA">
      <w:r w:rsidRPr="00083B46">
        <w:t>Не существует универсального ответа – оставить свои деньги в ЕНПФ под управлением Национального банка или передать их в частную страховую компанию. Выбор исключительно зависит от ваших целей, возраста, положения, объёма накоплений.</w:t>
      </w:r>
    </w:p>
    <w:p w14:paraId="4E2F73FC" w14:textId="77777777" w:rsidR="002B4CDA" w:rsidRPr="00083B46" w:rsidRDefault="002B4CDA" w:rsidP="002B4CDA">
      <w:r w:rsidRPr="00083B46">
        <w:t>Единственной общей рекомендацией для каждого можно назвать детальный расчёт и взвешенный аудит собственного пенсионного счёта перед принятием окончательного решения.</w:t>
      </w:r>
    </w:p>
    <w:p w14:paraId="0D8173C0" w14:textId="77777777" w:rsidR="002B4CDA" w:rsidRPr="00083B46" w:rsidRDefault="002B4CDA" w:rsidP="002B4CDA">
      <w:r w:rsidRPr="00083B46">
        <w:t>Тем временем список целей, на которые можно потратить пенсионные накопления, сократился. С 4 декабря в Казахстане запретили использовать деньги из ЕНПФ на офтальмологическое лечение. Ранее ограничения коснулись и стоматологических услуг.</w:t>
      </w:r>
    </w:p>
    <w:p w14:paraId="32EA6382" w14:textId="56ED6CDC" w:rsidR="005B025F" w:rsidRPr="00083B46" w:rsidRDefault="00405A83" w:rsidP="002B4CDA">
      <w:hyperlink r:id="rId42" w:history="1">
        <w:r w:rsidR="002B4CDA" w:rsidRPr="00083B46">
          <w:rPr>
            <w:rStyle w:val="a3"/>
          </w:rPr>
          <w:t>https://tengrinews.kz/private_finance/kazahstantsyi-nashli-sposob-poluchit-svoi-pensionnyie-601441/</w:t>
        </w:r>
      </w:hyperlink>
    </w:p>
    <w:p w14:paraId="4EBE67CB" w14:textId="77777777" w:rsidR="000D1502" w:rsidRPr="00083B46" w:rsidRDefault="000D1502" w:rsidP="000D1502">
      <w:pPr>
        <w:pStyle w:val="2"/>
      </w:pPr>
      <w:bookmarkStart w:id="129" w:name="_Toc233181221"/>
      <w:r w:rsidRPr="00083B46">
        <w:lastRenderedPageBreak/>
        <w:t xml:space="preserve">NUR.KZ, 23.06.2026, </w:t>
      </w:r>
      <w:proofErr w:type="gramStart"/>
      <w:r w:rsidRPr="00083B46">
        <w:t>Сколько</w:t>
      </w:r>
      <w:proofErr w:type="gramEnd"/>
      <w:r w:rsidRPr="00083B46">
        <w:t xml:space="preserve"> </w:t>
      </w:r>
      <w:proofErr w:type="spellStart"/>
      <w:r w:rsidRPr="00083B46">
        <w:t>казахстанцев</w:t>
      </w:r>
      <w:proofErr w:type="spellEnd"/>
      <w:r w:rsidRPr="00083B46">
        <w:t xml:space="preserve"> могут изъять пенсионные накопления после повышения порогов</w:t>
      </w:r>
      <w:bookmarkEnd w:id="129"/>
    </w:p>
    <w:p w14:paraId="79A0A4D1" w14:textId="77777777" w:rsidR="000D1502" w:rsidRPr="00083B46" w:rsidRDefault="000D1502" w:rsidP="001B2ECB">
      <w:pPr>
        <w:pStyle w:val="3"/>
      </w:pPr>
      <w:bookmarkStart w:id="130" w:name="_Toc233181222"/>
      <w:r w:rsidRPr="00083B46">
        <w:t xml:space="preserve">После повышения порогов минимальной достаточности для изъятия части пенсионных накоплений многие </w:t>
      </w:r>
      <w:proofErr w:type="spellStart"/>
      <w:r w:rsidRPr="00083B46">
        <w:t>казахстанцы</w:t>
      </w:r>
      <w:proofErr w:type="spellEnd"/>
      <w:r w:rsidRPr="00083B46">
        <w:t xml:space="preserve"> лишились этой возможности. Но еще несколько тысяч способны получить услугу, сообщает NUR.KZ.</w:t>
      </w:r>
      <w:bookmarkEnd w:id="130"/>
    </w:p>
    <w:p w14:paraId="22DFF078" w14:textId="77777777" w:rsidR="000D1502" w:rsidRPr="00083B46" w:rsidRDefault="000D1502" w:rsidP="000D1502">
      <w:r w:rsidRPr="00083B46">
        <w:t xml:space="preserve">Возможность изъятия части пенсионных накоплений позволяет </w:t>
      </w:r>
      <w:proofErr w:type="spellStart"/>
      <w:r w:rsidRPr="00083B46">
        <w:t>казахстанцам</w:t>
      </w:r>
      <w:proofErr w:type="spellEnd"/>
      <w:r w:rsidRPr="00083B46">
        <w:t xml:space="preserve"> использовать эти средства для улучшения жилищных условий или лечения. Деньги можно изъять только в пределах сумм, которые превышают пороги минимальной достаточности (ПМД).</w:t>
      </w:r>
    </w:p>
    <w:p w14:paraId="0418FFE4" w14:textId="77777777" w:rsidR="000D1502" w:rsidRPr="00083B46" w:rsidRDefault="000D1502" w:rsidP="000D1502">
      <w:r w:rsidRPr="00083B46">
        <w:t xml:space="preserve">И в 2026 году эти пороги были повышены на 79% и более в зависимости от возрастной категории. Такое решение было связано с тем, что </w:t>
      </w:r>
      <w:proofErr w:type="spellStart"/>
      <w:r w:rsidRPr="00083B46">
        <w:t>казахстанцы</w:t>
      </w:r>
      <w:proofErr w:type="spellEnd"/>
      <w:r w:rsidRPr="00083B46">
        <w:t xml:space="preserve"> после изъятия денег из фонда рисковали остаться без достаточных накоплений на старость.</w:t>
      </w:r>
    </w:p>
    <w:p w14:paraId="4E1D8E91" w14:textId="77777777" w:rsidR="000D1502" w:rsidRPr="00083B46" w:rsidRDefault="000D1502" w:rsidP="000D1502">
      <w:r w:rsidRPr="00083B46">
        <w:t xml:space="preserve">Дело в том, что большая часть будущей пенсии будет выплачиваться именно из средств, хранящихся на индивидуальных пенсионных счетах в Едином накопительном пенсионном фонде (ЕНПФ). А забирая эти деньги, </w:t>
      </w:r>
      <w:proofErr w:type="spellStart"/>
      <w:r w:rsidRPr="00083B46">
        <w:t>казахстанцы</w:t>
      </w:r>
      <w:proofErr w:type="spellEnd"/>
      <w:r w:rsidRPr="00083B46">
        <w:t xml:space="preserve"> снижают размеры своих выплат в старости.</w:t>
      </w:r>
    </w:p>
    <w:p w14:paraId="5EF3281E" w14:textId="77777777" w:rsidR="000D1502" w:rsidRPr="00083B46" w:rsidRDefault="000D1502" w:rsidP="000D1502">
      <w:r w:rsidRPr="00083B46">
        <w:t>Однако, согласно сообщению пресс-службы фонда редакции NUR.KZ, доступ к изъятию части пенсионных накоплений свыше ПМД сохранился у около 30 тыс. граждан Казахстана.</w:t>
      </w:r>
    </w:p>
    <w:p w14:paraId="3156DFC4" w14:textId="77777777" w:rsidR="000D1502" w:rsidRPr="00083B46" w:rsidRDefault="000D1502" w:rsidP="000D1502">
      <w:r w:rsidRPr="00083B46">
        <w:t>При этом суммы накоплений могут разниться: больше всего таких вкладчиков – около 40% – имеют свыше 5 млн тенге доступных для изъятия, и еще около 15% способны изъять от 1 до 3 млн тенге. Это самые крупные категории вкладчиков, которые имеют накопления выше текущих ПМД.</w:t>
      </w:r>
    </w:p>
    <w:p w14:paraId="6CD32603" w14:textId="77777777" w:rsidR="000D1502" w:rsidRPr="00083B46" w:rsidRDefault="000D1502" w:rsidP="000D1502">
      <w:r w:rsidRPr="00083B46">
        <w:t>Остальные вкладчики разделились почти на одинаковые доли по категориям с накоплениями до 1 млн тенге и от 3 до 5 млн тенге соответственно.</w:t>
      </w:r>
    </w:p>
    <w:p w14:paraId="7B6629B0" w14:textId="77777777" w:rsidR="000D1502" w:rsidRPr="00083B46" w:rsidRDefault="000D1502" w:rsidP="000D1502">
      <w:r w:rsidRPr="00083B46">
        <w:t>Однако также отмечается, что изъять до 50% от своих накоплений на жилье и лечение могут пенсионеры, чья пенсия составляет не менее 40% от утраченного дохода.</w:t>
      </w:r>
    </w:p>
    <w:p w14:paraId="195A34A9" w14:textId="77777777" w:rsidR="000D1502" w:rsidRPr="00083B46" w:rsidRDefault="000D1502" w:rsidP="000D1502">
      <w:r w:rsidRPr="00083B46">
        <w:t>А полностью использовать оставшиеся на пенсионном счете средства могут граждане, заключившие договор пенсионного аннуитета, а также пенсионеры по выслуге лет, получающие пенсионное обеспечение от государства. Это те категории граждан, которые уже обеспечены пенсионным доходом после окончания трудовой деятельности.</w:t>
      </w:r>
    </w:p>
    <w:p w14:paraId="34A2E447" w14:textId="77777777" w:rsidR="000D1502" w:rsidRPr="00083B46" w:rsidRDefault="000D1502" w:rsidP="000D1502">
      <w:r w:rsidRPr="00083B46">
        <w:t>Почему важно копить на будущее сейчас</w:t>
      </w:r>
    </w:p>
    <w:p w14:paraId="681C4A10" w14:textId="77777777" w:rsidR="000D1502" w:rsidRPr="00083B46" w:rsidRDefault="000D1502" w:rsidP="000D1502">
      <w:r w:rsidRPr="00083B46">
        <w:t xml:space="preserve">Пенсия </w:t>
      </w:r>
      <w:proofErr w:type="spellStart"/>
      <w:r w:rsidRPr="00083B46">
        <w:t>казахстанцев</w:t>
      </w:r>
      <w:proofErr w:type="spellEnd"/>
      <w:r w:rsidRPr="00083B46">
        <w:t>, которые сейчас находятся в возрасте до 45 лет, по большей части будет зависеть от суммы накопленных в ЕНПФ средств. При этом государственная пенсия сохранится, но именно выплаты из фонда окажутся основными.</w:t>
      </w:r>
    </w:p>
    <w:p w14:paraId="20523296" w14:textId="77777777" w:rsidR="000D1502" w:rsidRPr="00083B46" w:rsidRDefault="000D1502" w:rsidP="000D1502">
      <w:r w:rsidRPr="00083B46">
        <w:t>Это означает, что гражданам крайне важно иметь прозрачный доход, с которого будут удерживаться обязательные пенсионные взносы (ОПВ) в их пользу, а подтвержденный стаж участия в накопительной системе будет влиять на размер всей пенсии.</w:t>
      </w:r>
    </w:p>
    <w:p w14:paraId="0C6B781E" w14:textId="77777777" w:rsidR="000D1502" w:rsidRPr="00083B46" w:rsidRDefault="000D1502" w:rsidP="000D1502">
      <w:r w:rsidRPr="00083B46">
        <w:t>В свою очередь ПМД указывают именно ту сумму, которая должна обеспечить оптимальный уровень выплат с учетом различных факторов.</w:t>
      </w:r>
    </w:p>
    <w:p w14:paraId="11EBBF4A" w14:textId="637FA540" w:rsidR="000D1502" w:rsidRPr="00083B46" w:rsidRDefault="00880518" w:rsidP="000D1502">
      <w:r>
        <w:lastRenderedPageBreak/>
        <w:t>«</w:t>
      </w:r>
      <w:r w:rsidR="000D1502" w:rsidRPr="00083B46">
        <w:t>Согласно новой методике, размеры ПМД определяются исходя из целевых показателей будущих пенсионных выплат и рассчитываются для каждого возраста вкладчика по стандартной формуле расчета приведенной стоимости ежемесячных выплат.</w:t>
      </w:r>
    </w:p>
    <w:p w14:paraId="1C1629B1" w14:textId="4114BADA" w:rsidR="000D1502" w:rsidRPr="00083B46" w:rsidRDefault="000D1502" w:rsidP="000D1502">
      <w:r w:rsidRPr="00083B46">
        <w:t>Формула учитывает долгосрочные демографические (национальные демографические таблицы) и финансовые (процентные ставки доходности и индексации выплат) факторы для достижения стабильности и предсказуемости для граждан размера будущих выплат</w:t>
      </w:r>
      <w:r w:rsidR="00880518">
        <w:t>»</w:t>
      </w:r>
      <w:r w:rsidRPr="00083B46">
        <w:t>, - отмечали в ЕНПФ.</w:t>
      </w:r>
    </w:p>
    <w:p w14:paraId="194A1A6F" w14:textId="77777777" w:rsidR="000D1502" w:rsidRPr="00083B46" w:rsidRDefault="000D1502" w:rsidP="000D1502">
      <w:r w:rsidRPr="00083B46">
        <w:t xml:space="preserve">Другими словами, пороги минимальной достаточности были повышены для защиты будущего вкладчиков фонда и обеспечения для них достаточных размеров пенсионных выплат. При этом еще около 30 тыс. </w:t>
      </w:r>
      <w:proofErr w:type="spellStart"/>
      <w:r w:rsidRPr="00083B46">
        <w:t>казахстанцев</w:t>
      </w:r>
      <w:proofErr w:type="spellEnd"/>
      <w:r w:rsidRPr="00083B46">
        <w:t xml:space="preserve"> сохраняют возможность досрочно изъять часть своих накоплений.</w:t>
      </w:r>
    </w:p>
    <w:p w14:paraId="35D6C31A" w14:textId="6C9E8826" w:rsidR="002B4CDA" w:rsidRPr="00083B46" w:rsidRDefault="00405A83" w:rsidP="000D1502">
      <w:hyperlink r:id="rId43" w:history="1">
        <w:r w:rsidR="000D1502" w:rsidRPr="00083B46">
          <w:rPr>
            <w:rStyle w:val="a3"/>
          </w:rPr>
          <w:t>https://www.nur.kz/nurfin/pension/2391495-skolko-kazahstancev-mogut-izyat-pensionnye-nakopleniya-posle-povysheniya-porogov/</w:t>
        </w:r>
      </w:hyperlink>
    </w:p>
    <w:p w14:paraId="2F6621BA" w14:textId="77777777" w:rsidR="000D1502" w:rsidRPr="00083B46" w:rsidRDefault="000D1502" w:rsidP="000D1502"/>
    <w:p w14:paraId="0F91D1CE" w14:textId="77777777" w:rsidR="00111D7C" w:rsidRDefault="00111D7C" w:rsidP="00111D7C">
      <w:pPr>
        <w:pStyle w:val="10"/>
      </w:pPr>
      <w:bookmarkStart w:id="131" w:name="_Toc99271715"/>
      <w:bookmarkStart w:id="132" w:name="_Toc99318660"/>
      <w:bookmarkStart w:id="133" w:name="_Toc165991080"/>
      <w:bookmarkStart w:id="134" w:name="_Toc233181223"/>
      <w:r w:rsidRPr="00083B46">
        <w:t>Новости пенсионной отрасли стран дальнего зарубежья</w:t>
      </w:r>
      <w:bookmarkEnd w:id="131"/>
      <w:bookmarkEnd w:id="132"/>
      <w:bookmarkEnd w:id="133"/>
      <w:bookmarkEnd w:id="134"/>
    </w:p>
    <w:p w14:paraId="0593F4DE" w14:textId="77777777" w:rsidR="00B852A8" w:rsidRDefault="00B852A8" w:rsidP="00B852A8">
      <w:pPr>
        <w:pStyle w:val="2"/>
      </w:pPr>
      <w:bookmarkStart w:id="135" w:name="_Toc233181224"/>
      <w:r>
        <w:t xml:space="preserve">Интерфакс, 23.06.2026, </w:t>
      </w:r>
      <w:proofErr w:type="spellStart"/>
      <w:r>
        <w:t>Мерц</w:t>
      </w:r>
      <w:proofErr w:type="spellEnd"/>
      <w:r>
        <w:t xml:space="preserve"> поддержал идею дальнейшего повышения пенсионного возраста в Германии</w:t>
      </w:r>
      <w:bookmarkEnd w:id="135"/>
    </w:p>
    <w:p w14:paraId="1825960F" w14:textId="77777777" w:rsidR="00B852A8" w:rsidRDefault="00B852A8" w:rsidP="000E11A8">
      <w:pPr>
        <w:pStyle w:val="3"/>
      </w:pPr>
      <w:bookmarkStart w:id="136" w:name="_Toc233181225"/>
      <w:r>
        <w:t xml:space="preserve">Канцлер ФРГ Фридрих </w:t>
      </w:r>
      <w:proofErr w:type="spellStart"/>
      <w:r>
        <w:t>Мерц</w:t>
      </w:r>
      <w:proofErr w:type="spellEnd"/>
      <w:r>
        <w:t xml:space="preserve"> выступил за инициативу, предусматривающую постепенное повышение пенсионного возраста в стране, сообщает во вторник </w:t>
      </w:r>
      <w:proofErr w:type="spellStart"/>
      <w:r>
        <w:t>The</w:t>
      </w:r>
      <w:proofErr w:type="spellEnd"/>
      <w:r>
        <w:t xml:space="preserve"> </w:t>
      </w:r>
      <w:proofErr w:type="spellStart"/>
      <w:r>
        <w:t>Guardian</w:t>
      </w:r>
      <w:proofErr w:type="spellEnd"/>
      <w:r>
        <w:t>.</w:t>
      </w:r>
      <w:bookmarkEnd w:id="136"/>
    </w:p>
    <w:p w14:paraId="74FA73C5" w14:textId="33FFBEDA" w:rsidR="00B852A8" w:rsidRDefault="00880518" w:rsidP="00B852A8">
      <w:r>
        <w:t>«</w:t>
      </w:r>
      <w:r w:rsidR="00B852A8">
        <w:t>Никто из граждан не должен переживать из-за этого</w:t>
      </w:r>
      <w:r>
        <w:t>»</w:t>
      </w:r>
      <w:r w:rsidR="00B852A8">
        <w:t xml:space="preserve">, - сказал </w:t>
      </w:r>
      <w:proofErr w:type="spellStart"/>
      <w:r w:rsidR="00B852A8">
        <w:t>Мерц</w:t>
      </w:r>
      <w:proofErr w:type="spellEnd"/>
      <w:r w:rsidR="00B852A8">
        <w:t>, добавив, что такие меры позволят не допустить краха пенсионной системы, а молодые люди смогут рассчитывать в дальнейшем на гарантированную пенсию.</w:t>
      </w:r>
    </w:p>
    <w:p w14:paraId="473840DB" w14:textId="77777777" w:rsidR="00B852A8" w:rsidRDefault="00B852A8" w:rsidP="00B852A8">
      <w:r>
        <w:t>Во вторник специальная экспертная комиссия представила свои выводы относительно возможной реформы, в которых говорится, что возраст выхода на пенсию должен учитывать рост продолжительности жизни в стране.</w:t>
      </w:r>
    </w:p>
    <w:p w14:paraId="541CE7CD" w14:textId="11F92339" w:rsidR="00B852A8" w:rsidRDefault="00B852A8" w:rsidP="00B852A8">
      <w:r>
        <w:t xml:space="preserve">Канцлер заявил, что </w:t>
      </w:r>
      <w:r w:rsidR="00880518">
        <w:t>«</w:t>
      </w:r>
      <w:r>
        <w:t>все элементы пакета этой реформы должны быть имплементированы быстро</w:t>
      </w:r>
      <w:r w:rsidR="00880518">
        <w:t>»</w:t>
      </w:r>
      <w:r>
        <w:t>.</w:t>
      </w:r>
    </w:p>
    <w:p w14:paraId="73F57FEE" w14:textId="77777777" w:rsidR="00B852A8" w:rsidRDefault="00B852A8" w:rsidP="00B852A8">
      <w:r>
        <w:t>Правительство ФРГ рассчитывает, что реформу удастся одобрить до летних каникул в июле.</w:t>
      </w:r>
    </w:p>
    <w:p w14:paraId="2C39D336" w14:textId="77777777" w:rsidR="00B852A8" w:rsidRDefault="00B852A8" w:rsidP="00B852A8">
      <w:r>
        <w:t>Профсоюзы раскритиковали предложение правительства, указав на то, что повышение возраста наказывает работников, выполняющих тяжелую физическую работу, от которых нельзя ожидать высокой производительности после 60 лет.</w:t>
      </w:r>
    </w:p>
    <w:p w14:paraId="41687AEF" w14:textId="77777777" w:rsidR="00B852A8" w:rsidRDefault="00B852A8" w:rsidP="00B852A8">
      <w:r>
        <w:t>В настоящее время возраст выхода на пенсию - 66 лет. Согласно принятому около 20 лет назад плану, в 2030-х годах он повысится до 67 лет. Теперь же, если идеи правительства будут реализованы, то к 2090-м годам он может составить около 70 лет.</w:t>
      </w:r>
    </w:p>
    <w:p w14:paraId="5D075545" w14:textId="387E5669" w:rsidR="00B852A8" w:rsidRDefault="00405A83" w:rsidP="00B852A8">
      <w:hyperlink r:id="rId44" w:history="1">
        <w:r w:rsidR="00B852A8" w:rsidRPr="00FC7C4E">
          <w:rPr>
            <w:rStyle w:val="a3"/>
          </w:rPr>
          <w:t>https://www.interfax.ru/world/1097862</w:t>
        </w:r>
      </w:hyperlink>
      <w:r w:rsidR="00B852A8">
        <w:t xml:space="preserve"> </w:t>
      </w:r>
    </w:p>
    <w:p w14:paraId="2B34F2F6" w14:textId="49994737" w:rsidR="00B852A8" w:rsidRDefault="00B852A8" w:rsidP="00B852A8">
      <w:pPr>
        <w:pStyle w:val="2"/>
      </w:pPr>
      <w:bookmarkStart w:id="137" w:name="_Toc233181226"/>
      <w:r>
        <w:lastRenderedPageBreak/>
        <w:t xml:space="preserve">МК Германия, 23.06.2026, Последний билет на </w:t>
      </w:r>
      <w:r w:rsidR="00880518">
        <w:t>«</w:t>
      </w:r>
      <w:proofErr w:type="spellStart"/>
      <w:r>
        <w:t>Rente</w:t>
      </w:r>
      <w:proofErr w:type="spellEnd"/>
      <w:r>
        <w:t xml:space="preserve"> </w:t>
      </w:r>
      <w:proofErr w:type="spellStart"/>
      <w:r>
        <w:t>mit</w:t>
      </w:r>
      <w:proofErr w:type="spellEnd"/>
      <w:r>
        <w:t xml:space="preserve"> 63</w:t>
      </w:r>
      <w:r w:rsidR="00880518">
        <w:t>»</w:t>
      </w:r>
      <w:bookmarkEnd w:id="137"/>
    </w:p>
    <w:p w14:paraId="2959A10F" w14:textId="77777777" w:rsidR="00B852A8" w:rsidRDefault="00B852A8" w:rsidP="000E11A8">
      <w:pPr>
        <w:pStyle w:val="3"/>
      </w:pPr>
      <w:bookmarkStart w:id="138" w:name="_Toc233181227"/>
      <w:r>
        <w:t>Пенсионная система Германии все больше напоминает политический триллер: ставки растут, времени на спокойные решения остается все меньше, а финал пока не просматривается. На столе — 33 предложения комиссии по обеспечению старости, способные изменить планы тех, кто уже мысленно собирал документы на заслуженный отдых.</w:t>
      </w:r>
      <w:bookmarkEnd w:id="138"/>
    </w:p>
    <w:p w14:paraId="6E84802F" w14:textId="77777777" w:rsidR="00B852A8" w:rsidRDefault="00B852A8" w:rsidP="00B852A8">
      <w:r>
        <w:t>Главный персонаж этой пенсионной драмы — не министр, не партия и даже не очередной спор в коалиции. Главный герой здесь — демография.</w:t>
      </w:r>
    </w:p>
    <w:p w14:paraId="6C366CB4" w14:textId="77777777" w:rsidR="00B852A8" w:rsidRDefault="00B852A8" w:rsidP="00B852A8">
      <w:r>
        <w:t>Прощай, ранний выход?</w:t>
      </w:r>
    </w:p>
    <w:p w14:paraId="7EF5294D" w14:textId="7C80369C" w:rsidR="00B852A8" w:rsidRDefault="00B852A8" w:rsidP="00B852A8">
      <w:r>
        <w:t xml:space="preserve">Самый громкий пункт пакета — возможная отмена досрочной пенсии без удержаний после 45 лет страхового стажа. Формально речь идет о пенсии для особо долго застрахованных граждан. Но в быту ее по–прежнему называют </w:t>
      </w:r>
      <w:r w:rsidR="00880518">
        <w:t>«</w:t>
      </w:r>
      <w:proofErr w:type="spellStart"/>
      <w:r>
        <w:t>Rente</w:t>
      </w:r>
      <w:proofErr w:type="spellEnd"/>
      <w:r>
        <w:t xml:space="preserve"> </w:t>
      </w:r>
      <w:proofErr w:type="spellStart"/>
      <w:r>
        <w:t>mit</w:t>
      </w:r>
      <w:proofErr w:type="spellEnd"/>
      <w:r>
        <w:t xml:space="preserve"> 63</w:t>
      </w:r>
      <w:r w:rsidR="00880518">
        <w:t>»</w:t>
      </w:r>
      <w:r>
        <w:t xml:space="preserve">, хотя с реальными 63 годами эта модель давно связана лишь частично. Так рано могли уходить только представители старших годов рождения. Для тех, кто родился в 1964 году и позже, это фактически уже </w:t>
      </w:r>
      <w:r w:rsidR="00880518">
        <w:t>«</w:t>
      </w:r>
      <w:r>
        <w:t>пенсия с 65</w:t>
      </w:r>
      <w:r w:rsidR="00880518">
        <w:t>»</w:t>
      </w:r>
      <w:r>
        <w:t>.</w:t>
      </w:r>
    </w:p>
    <w:p w14:paraId="1E3E6F2D" w14:textId="77777777" w:rsidR="00B852A8" w:rsidRDefault="00B852A8" w:rsidP="00B852A8">
      <w:r>
        <w:t>Но символ остался. И символ этот по–прежнему мощный. В 2024 году такой возможностью воспользовались около 262 400 человек. Средняя выплата после вычета взносов на медицинское страхование и страхование по уходу составила 1677 евро в месяц. Для одних это честно заслуженный отдых после десятилетий работы. Для экономистов — дорогая льгота, которая не всегда точно попадает в цель и помогает не только тем, кому действительно трудно дотянуть до обычного пенсионного возраста.</w:t>
      </w:r>
    </w:p>
    <w:p w14:paraId="5C3BE318" w14:textId="77777777" w:rsidR="00B852A8" w:rsidRDefault="00B852A8" w:rsidP="00B852A8">
      <w:r>
        <w:t>Если правительство примет рекомендации комиссии, резкого обрыва, скорее всего, не будет. Но общий сигнал звучит вполне ясно: ранний выход без финансовых потерь хотят постепенно убрать из системы.</w:t>
      </w:r>
    </w:p>
    <w:p w14:paraId="0083F015" w14:textId="77777777" w:rsidR="00B852A8" w:rsidRDefault="00B852A8" w:rsidP="00B852A8">
      <w:r>
        <w:t>Свобода с удержанием</w:t>
      </w:r>
    </w:p>
    <w:p w14:paraId="609DF95E" w14:textId="77777777" w:rsidR="00B852A8" w:rsidRDefault="00B852A8" w:rsidP="00B852A8">
      <w:r>
        <w:t>Перемены могут затронуть и другую досрочную пенсию — для тех, у кого есть 35 лет стажа и кто готов уйти раньше, но уже с удержаниями. Сейчас такой вариант возможен с 63 лет. Комиссия предлагает поднять нижнюю планку до 64 лет, а затем привязать ее к росту стандартного пенсионного возраста.</w:t>
      </w:r>
    </w:p>
    <w:p w14:paraId="27747DA4" w14:textId="77777777" w:rsidR="00B852A8" w:rsidRDefault="00B852A8" w:rsidP="00B852A8">
      <w:r>
        <w:t>Система удержаний остается жесткой: 0,3% за каждый месяц до положенного срока. Для поколения 1964 года уход в 63 года означает минус 14,4% пожизненно. Если выйти в 64 года — минус 10,8%.</w:t>
      </w:r>
    </w:p>
    <w:p w14:paraId="3B04D080" w14:textId="77777777" w:rsidR="00B852A8" w:rsidRDefault="00B852A8" w:rsidP="00B852A8">
      <w:proofErr w:type="spellStart"/>
      <w:r>
        <w:t>Полупенсия</w:t>
      </w:r>
      <w:proofErr w:type="spellEnd"/>
      <w:r>
        <w:t xml:space="preserve"> под ножом</w:t>
      </w:r>
    </w:p>
    <w:p w14:paraId="42BF82C3" w14:textId="77777777" w:rsidR="00B852A8" w:rsidRDefault="00B852A8" w:rsidP="00B852A8">
      <w:r>
        <w:t xml:space="preserve">Под пересмотр попадает и </w:t>
      </w:r>
      <w:proofErr w:type="spellStart"/>
      <w:r>
        <w:t>Altersteilzeit</w:t>
      </w:r>
      <w:proofErr w:type="spellEnd"/>
      <w:r>
        <w:t xml:space="preserve"> — частичная занятость перед пенсией. Возраст входа в такую модель предлагают поднять с 55 до 58 лет, а популярную блок–модель — отменить. Сегодня она позволяет сначала работать полный день за меньшую зарплату, а затем фактически уже не выходить на работу, сохраняя выплаты. Для многих это удобный мостик между полной занятостью и пенсией. Но комиссия видит в этой схеме другую сторону: она слишком рано выводит сотрудников с рынка труда.</w:t>
      </w:r>
    </w:p>
    <w:p w14:paraId="48083886" w14:textId="77777777" w:rsidR="00B852A8" w:rsidRDefault="00B852A8" w:rsidP="00B852A8">
      <w:r>
        <w:t>Страна стареет</w:t>
      </w:r>
    </w:p>
    <w:p w14:paraId="7E6D43AB" w14:textId="77777777" w:rsidR="00B852A8" w:rsidRDefault="00B852A8" w:rsidP="00B852A8">
      <w:r>
        <w:t xml:space="preserve">По расчетам комиссии, к 2040 году на одного человека пенсионного возраста будут приходиться всего двое занятых. Для системы, построенной на взносах работающих, это </w:t>
      </w:r>
      <w:r>
        <w:lastRenderedPageBreak/>
        <w:t>тревожная арифметика. Поэтому после отметки 67 лет пенсионный возраст предлагают связать с продолжительностью жизни. Формула звучит сухо, но последствия у нее вполне реальные: каждый дополнительный год жизни условно делится на восемь месяцев работы и четыре месяца пенсии. Если прогнозы оправдаются, к 2041 году стандартный пенсионный возраст может вырасти до 67,5 года.</w:t>
      </w:r>
    </w:p>
    <w:p w14:paraId="40C9F2E7" w14:textId="77777777" w:rsidR="00B852A8" w:rsidRDefault="00B852A8" w:rsidP="00B852A8">
      <w:r>
        <w:t>Прибавки станут скромнее</w:t>
      </w:r>
    </w:p>
    <w:p w14:paraId="1E786475" w14:textId="77777777" w:rsidR="00B852A8" w:rsidRDefault="00B852A8" w:rsidP="00B852A8">
      <w:r>
        <w:t>До 2031 года должен сохраняться пенсионный уровень в 48%. Но с 2032 года снова может заработать фактор устойчивости: он замедляет рост пенсий по сравнению с зарплатами. Будущие прибавки могут оказаться заметно скромнее, чем рассчитывали многие пенсионеры.</w:t>
      </w:r>
    </w:p>
    <w:p w14:paraId="0BB29C7F" w14:textId="77777777" w:rsidR="00B852A8" w:rsidRDefault="00B852A8" w:rsidP="00B852A8">
      <w:r>
        <w:t>Для людей, которые уже находятся у пенсионного порога, предусмотрен переходный механизм за счет федерального бюджета. Комиссия также предлагает облегчить доступ к пенсии тем, кто по состоянию здоровья больше не может работать по профессии. А получателям пенсии по инвалидности хотят дать возможность уходить без удержаний за два года до обычного срока.</w:t>
      </w:r>
    </w:p>
    <w:p w14:paraId="5E2A6C42" w14:textId="77777777" w:rsidR="00B852A8" w:rsidRDefault="00B852A8" w:rsidP="00B852A8">
      <w:r>
        <w:t>С биржевым привкусом</w:t>
      </w:r>
    </w:p>
    <w:p w14:paraId="1C87FBB1" w14:textId="77777777" w:rsidR="00B852A8" w:rsidRDefault="00B852A8" w:rsidP="00B852A8">
      <w:r>
        <w:t>Еще один важный поворот — капитальная пенсия. Часть обязательных взносов, до 2% от брутто–зарплаты, предлагают направлять на индивидуальные счета и инвестировать на фондовом рынке. Платить будут поровну — работник и работодатель. Начать хотят осторожно — с 0,5%, затем долю планируют постепенно повышать. Идея напоминает шведскую модель: доходность рынков должна поддержать будущих пенсионеров, прежде всего молодые поколения. Но вместе с надеждой на прибыль появляется и новый риск: часть будущей пенсии будет зависеть от биржевой погоды.</w:t>
      </w:r>
    </w:p>
    <w:p w14:paraId="27CF755E" w14:textId="77777777" w:rsidR="00B852A8" w:rsidRDefault="00B852A8" w:rsidP="00B852A8">
      <w:r>
        <w:t>Будут не только наемные</w:t>
      </w:r>
    </w:p>
    <w:p w14:paraId="5CD6563D" w14:textId="77777777" w:rsidR="00B852A8" w:rsidRDefault="00B852A8" w:rsidP="00B852A8">
      <w:r>
        <w:t xml:space="preserve">Комиссия предлагает расширить и круг плательщиков. Новые </w:t>
      </w:r>
      <w:proofErr w:type="spellStart"/>
      <w:r>
        <w:t>самозанятые</w:t>
      </w:r>
      <w:proofErr w:type="spellEnd"/>
      <w:r>
        <w:t xml:space="preserve"> без другой обязательной защиты должны будут войти в пенсионное страхование. Тем, кто уже работает как </w:t>
      </w:r>
      <w:proofErr w:type="spellStart"/>
      <w:r>
        <w:t>самозанятый</w:t>
      </w:r>
      <w:proofErr w:type="spellEnd"/>
      <w:r>
        <w:t>, оставят возможность отказаться. Платить в общую систему должны также депутаты и руководители акционерных обществ. Чиновников пока в общую кассу не включают, однако для будущих госслужащих предлагают сократить пенсионные преимущества и обязать власти создавать соответствующие резервы.</w:t>
      </w:r>
    </w:p>
    <w:p w14:paraId="25B739C1" w14:textId="77777777" w:rsidR="00B852A8" w:rsidRDefault="00B852A8" w:rsidP="00B852A8">
      <w:r>
        <w:t>Спор только начинается</w:t>
      </w:r>
    </w:p>
    <w:p w14:paraId="012F618E" w14:textId="77777777" w:rsidR="00B852A8" w:rsidRDefault="00B852A8" w:rsidP="00B852A8">
      <w:r>
        <w:t xml:space="preserve">Реакция ожидаемо расколола политиков и общество. Профсоюзы, </w:t>
      </w:r>
      <w:proofErr w:type="spellStart"/>
      <w:r>
        <w:t>Linke</w:t>
      </w:r>
      <w:proofErr w:type="spellEnd"/>
      <w:r>
        <w:t xml:space="preserve"> и часть молодежного крыла SPD говорят о социальной несправедливости: не все одинаково здоровыми доживают до высокой пенсии, а тяжелый физический труд нельзя измерять средней продолжительностью жизни. Экономисты и работодатели, напротив, считают реформу неизбежной: если ничего не менять, платить все равно придется — только дороже.</w:t>
      </w:r>
    </w:p>
    <w:p w14:paraId="11BE4028" w14:textId="77777777" w:rsidR="00B852A8" w:rsidRDefault="00B852A8" w:rsidP="00B852A8">
      <w:r>
        <w:t>Пока это не закон, а рекомендации. Но направление уже обозначено. Прежняя формула все хуже выдерживает главный экзамен стареющей страны.</w:t>
      </w:r>
    </w:p>
    <w:p w14:paraId="74285EF4" w14:textId="61B1A0DD" w:rsidR="00B852A8" w:rsidRDefault="00405A83" w:rsidP="00B852A8">
      <w:hyperlink r:id="rId45" w:history="1">
        <w:r w:rsidR="00B852A8" w:rsidRPr="00FC7C4E">
          <w:rPr>
            <w:rStyle w:val="a3"/>
          </w:rPr>
          <w:t>https://www.mknews.de/politics/2026/06/23/germaniya-posledniy-bilet-na-rente-mit-63.html</w:t>
        </w:r>
      </w:hyperlink>
      <w:r w:rsidR="00B852A8">
        <w:t xml:space="preserve"> </w:t>
      </w:r>
    </w:p>
    <w:p w14:paraId="76E72C49" w14:textId="77777777" w:rsidR="00280103" w:rsidRDefault="00280103" w:rsidP="00280103">
      <w:pPr>
        <w:pStyle w:val="2"/>
      </w:pPr>
      <w:bookmarkStart w:id="139" w:name="_Toc233181228"/>
      <w:r>
        <w:lastRenderedPageBreak/>
        <w:t>Красная Весна, 23.06.2026, Опрос показал глубокий скепсис немцев к принятию пенсионной реформы</w:t>
      </w:r>
      <w:bookmarkEnd w:id="139"/>
    </w:p>
    <w:p w14:paraId="1D9AF63D" w14:textId="77777777" w:rsidR="00280103" w:rsidRDefault="00280103" w:rsidP="000E11A8">
      <w:pPr>
        <w:pStyle w:val="3"/>
      </w:pPr>
      <w:bookmarkStart w:id="140" w:name="_Toc233181229"/>
      <w:r>
        <w:t xml:space="preserve">Большинство жителей Германии усомнилось, что правительство страны сможет согласовать этим летом масштабную пенсионную реформу, следует из результатов опроса института </w:t>
      </w:r>
      <w:proofErr w:type="spellStart"/>
      <w:r>
        <w:t>Forsa</w:t>
      </w:r>
      <w:proofErr w:type="spellEnd"/>
      <w:r>
        <w:t>, представленных 23 июня телеканалом RTL.</w:t>
      </w:r>
      <w:bookmarkEnd w:id="140"/>
    </w:p>
    <w:p w14:paraId="5CE5569A" w14:textId="77777777" w:rsidR="00280103" w:rsidRDefault="00280103" w:rsidP="00280103">
      <w:r>
        <w:t>Исследователи зафиксировали особенно высокий уровень недоверия в Восточной Германии: там на положительный исход рассчитывают 16% респондентов, а 84% считают его маловероятным. В Западной Германии успешное завершение реформы допускают 24% опрошенных, тогда как 73% оценивают перспективы скептически. Среди работающих граждан Германии успешного принятия ожидают 21%, противоположной точки зрения придерживаются 77%.</w:t>
      </w:r>
    </w:p>
    <w:p w14:paraId="653846FB" w14:textId="2BE386DB" w:rsidR="00280103" w:rsidRDefault="00280103" w:rsidP="00280103">
      <w:r>
        <w:t xml:space="preserve">Оптимистичного большинства нет и среди сторонников партий правящей коалиции: на успех рассчитывают 38% сторонников ХДС/ХСС и 31% сторонников СДПГ, при этом 58% и 69% соответственно не ждут результата. Среди оппозиционного электората показатели еще ниже: реформу этим летом допускают 22% сторонников </w:t>
      </w:r>
      <w:r w:rsidR="00880518">
        <w:t>«</w:t>
      </w:r>
      <w:r>
        <w:t>Зеленых</w:t>
      </w:r>
      <w:r w:rsidR="00880518">
        <w:t>»</w:t>
      </w:r>
      <w:r>
        <w:t xml:space="preserve">, 18% сторонников Левой партии и 9% сторонников </w:t>
      </w:r>
      <w:r w:rsidR="00880518">
        <w:t>«</w:t>
      </w:r>
      <w:r>
        <w:t>Альтернативы для Германии</w:t>
      </w:r>
      <w:r w:rsidR="00880518">
        <w:t>»</w:t>
      </w:r>
      <w:r>
        <w:t>, а среди сторонников последней 89% не доверяют правительству в этом вопросе.</w:t>
      </w:r>
    </w:p>
    <w:p w14:paraId="3B0800BF" w14:textId="77777777" w:rsidR="00280103" w:rsidRDefault="00280103" w:rsidP="00280103">
      <w:r>
        <w:t>Напомним, что в Германии уже несколько лет идет острая дискуссия вокруг будущего пенсионной системы на фоне старения населения, растущих расходов и падения доверия граждан к государству. Серия опросов показала, что большинство немцев не верит в долгосрочную финансовую устойчивость нынешней модели, считая, что государственная пенсия в будущем обеспечит лишь прожиточный минимум, а не прежний уровень жизни. При этом значительная часть населения выступает против повышения пенсионного возраста и роста взносов, что резко сужает пространство для маневра правительству.</w:t>
      </w:r>
    </w:p>
    <w:p w14:paraId="3D117900" w14:textId="77777777" w:rsidR="00280103" w:rsidRDefault="00280103" w:rsidP="00280103">
      <w:r>
        <w:t xml:space="preserve">В этих условиях канцлер ФРГ Фридрих </w:t>
      </w:r>
      <w:proofErr w:type="spellStart"/>
      <w:r>
        <w:t>Мерц</w:t>
      </w:r>
      <w:proofErr w:type="spellEnd"/>
      <w:r>
        <w:t xml:space="preserve"> и правящая коалиция ХДС/ХСС–СДПГ пытаются продвинуть масштабную пенсионную реформу, включающую идеи изменение расчета пенсий и обсуждение новых источников финансирования. Однако планы вызвали резкую критику со стороны оппозиции, профсоюзов и части общественности, а также внутренние разногласия в самой правящей коалиции. На фоне падения рейтингов правительства и канцлера именно пенсионный вопрос стал одним из ключевых факторов политической нестабильности, что и отражает новый опрос </w:t>
      </w:r>
      <w:proofErr w:type="spellStart"/>
      <w:r>
        <w:t>Forsa</w:t>
      </w:r>
      <w:proofErr w:type="spellEnd"/>
      <w:r>
        <w:t xml:space="preserve"> о низком доверии к возможности успешного завершения реформы этим летом.</w:t>
      </w:r>
    </w:p>
    <w:p w14:paraId="73B6555F" w14:textId="6E89F08E" w:rsidR="00280103" w:rsidRPr="00B852A8" w:rsidRDefault="00405A83" w:rsidP="00280103">
      <w:hyperlink r:id="rId46" w:history="1">
        <w:r w:rsidR="00280103" w:rsidRPr="00FC7C4E">
          <w:rPr>
            <w:rStyle w:val="a3"/>
          </w:rPr>
          <w:t>https://rossaprimavera.ru/news/68b4021b/opros-pokazal-glubokiy-skepsis-nemtsev-k-prinyatiyu-pensionnoy-reformy</w:t>
        </w:r>
      </w:hyperlink>
      <w:r w:rsidR="00280103">
        <w:t xml:space="preserve"> </w:t>
      </w:r>
    </w:p>
    <w:p w14:paraId="40D5A8DC" w14:textId="77777777" w:rsidR="00950A7A" w:rsidRPr="00083B46" w:rsidRDefault="00950A7A" w:rsidP="00950A7A">
      <w:pPr>
        <w:pStyle w:val="2"/>
      </w:pPr>
      <w:bookmarkStart w:id="141" w:name="_Toc233181230"/>
      <w:bookmarkEnd w:id="95"/>
      <w:r w:rsidRPr="00083B46">
        <w:lastRenderedPageBreak/>
        <w:t xml:space="preserve">Overclockers.ru, 23.06.2026, Пенсионный фонд Японии планирует инвестировать 1% в </w:t>
      </w:r>
      <w:proofErr w:type="spellStart"/>
      <w:r w:rsidRPr="00083B46">
        <w:t>криптовалюты</w:t>
      </w:r>
      <w:proofErr w:type="spellEnd"/>
      <w:r w:rsidRPr="00083B46">
        <w:t xml:space="preserve"> для диверсификации валютных потерь</w:t>
      </w:r>
      <w:bookmarkEnd w:id="141"/>
    </w:p>
    <w:p w14:paraId="5FBBD0EB" w14:textId="77777777" w:rsidR="00950A7A" w:rsidRPr="00083B46" w:rsidRDefault="00950A7A" w:rsidP="001B2ECB">
      <w:pPr>
        <w:pStyle w:val="3"/>
      </w:pPr>
      <w:bookmarkStart w:id="142" w:name="_Toc233181231"/>
      <w:r w:rsidRPr="00083B46">
        <w:t xml:space="preserve">Национальный корпоративный пенсионный фонд Японии откроет свою первую позицию в </w:t>
      </w:r>
      <w:proofErr w:type="spellStart"/>
      <w:r w:rsidRPr="00083B46">
        <w:t>криптовалютах</w:t>
      </w:r>
      <w:proofErr w:type="spellEnd"/>
      <w:r w:rsidRPr="00083B46">
        <w:t xml:space="preserve"> в 2026 финансовом году, согласно </w:t>
      </w:r>
      <w:proofErr w:type="gramStart"/>
      <w:r w:rsidRPr="00083B46">
        <w:t>сообщению</w:t>
      </w:r>
      <w:proofErr w:type="gramEnd"/>
      <w:r w:rsidRPr="00083B46">
        <w:t xml:space="preserve"> ведущей японской финансовой газеты </w:t>
      </w:r>
      <w:proofErr w:type="spellStart"/>
      <w:r w:rsidRPr="00083B46">
        <w:t>Nikkei</w:t>
      </w:r>
      <w:proofErr w:type="spellEnd"/>
      <w:r w:rsidRPr="00083B46">
        <w:t xml:space="preserve">. Несколько японских компаний уже инвестировали в </w:t>
      </w:r>
      <w:proofErr w:type="spellStart"/>
      <w:r w:rsidRPr="00083B46">
        <w:t>биткоин</w:t>
      </w:r>
      <w:proofErr w:type="spellEnd"/>
      <w:r w:rsidRPr="00083B46">
        <w:t>, но это относительно необычный шаг для более консервативных пенсионных фондов.</w:t>
      </w:r>
      <w:bookmarkEnd w:id="142"/>
    </w:p>
    <w:p w14:paraId="434AAEC6" w14:textId="1064219F" w:rsidR="00950A7A" w:rsidRPr="00083B46" w:rsidRDefault="00950A7A" w:rsidP="00950A7A">
      <w:r w:rsidRPr="00083B46">
        <w:t xml:space="preserve">По данным </w:t>
      </w:r>
      <w:proofErr w:type="spellStart"/>
      <w:r w:rsidRPr="00083B46">
        <w:t>Nikkei</w:t>
      </w:r>
      <w:proofErr w:type="spellEnd"/>
      <w:r w:rsidRPr="00083B46">
        <w:t xml:space="preserve">, </w:t>
      </w:r>
      <w:proofErr w:type="spellStart"/>
      <w:r w:rsidRPr="00083B46">
        <w:t>криптовалюты</w:t>
      </w:r>
      <w:proofErr w:type="spellEnd"/>
      <w:r w:rsidRPr="00083B46">
        <w:t xml:space="preserve"> рассматриваются как инструмент диверсификации из-за их низкой корреляции с долларом США. </w:t>
      </w:r>
      <w:proofErr w:type="spellStart"/>
      <w:r w:rsidRPr="00083B46">
        <w:t>Айю</w:t>
      </w:r>
      <w:proofErr w:type="spellEnd"/>
      <w:r w:rsidRPr="00083B46">
        <w:t xml:space="preserve"> </w:t>
      </w:r>
      <w:proofErr w:type="spellStart"/>
      <w:r w:rsidRPr="00083B46">
        <w:t>Кигучи</w:t>
      </w:r>
      <w:proofErr w:type="spellEnd"/>
      <w:r w:rsidRPr="00083B46">
        <w:t xml:space="preserve">, исполнительный директор по инвестициям фонда, заявил, что доллар может </w:t>
      </w:r>
      <w:r w:rsidR="00880518">
        <w:t>«</w:t>
      </w:r>
      <w:r w:rsidRPr="00083B46">
        <w:t>потерять свой статус резервной валюты</w:t>
      </w:r>
      <w:r w:rsidR="00880518">
        <w:t>»</w:t>
      </w:r>
      <w:r w:rsidRPr="00083B46">
        <w:t xml:space="preserve">. Он также отметил, что </w:t>
      </w:r>
      <w:proofErr w:type="spellStart"/>
      <w:r w:rsidRPr="00083B46">
        <w:t>криптовалютный</w:t>
      </w:r>
      <w:proofErr w:type="spellEnd"/>
      <w:r w:rsidRPr="00083B46">
        <w:t xml:space="preserve"> рынок </w:t>
      </w:r>
      <w:r w:rsidR="00880518">
        <w:t>«</w:t>
      </w:r>
      <w:r w:rsidRPr="00083B46">
        <w:t>созрел</w:t>
      </w:r>
      <w:r w:rsidR="00880518">
        <w:t>»</w:t>
      </w:r>
      <w:r w:rsidRPr="00083B46">
        <w:t xml:space="preserve"> для таких инвестиций.</w:t>
      </w:r>
    </w:p>
    <w:p w14:paraId="231FAEE2" w14:textId="77777777" w:rsidR="00950A7A" w:rsidRPr="00083B46" w:rsidRDefault="00950A7A" w:rsidP="00950A7A">
      <w:r w:rsidRPr="00083B46">
        <w:t xml:space="preserve">Фонд, управляющий пенсионными накоплениями более 20 000 японских сотрудников, имеет активы на сумму около 130 миллионов долларов. Согласно </w:t>
      </w:r>
      <w:proofErr w:type="gramStart"/>
      <w:r w:rsidRPr="00083B46">
        <w:t>сообщениям</w:t>
      </w:r>
      <w:proofErr w:type="gramEnd"/>
      <w:r w:rsidRPr="00083B46">
        <w:t xml:space="preserve"> местных СМИ, </w:t>
      </w:r>
      <w:proofErr w:type="spellStart"/>
      <w:r w:rsidRPr="00083B46">
        <w:t>криптовалютная</w:t>
      </w:r>
      <w:proofErr w:type="spellEnd"/>
      <w:r w:rsidRPr="00083B46">
        <w:t xml:space="preserve"> составляющая будет формироваться через пассивные фонды, управляемые крупным хедж-фондом.</w:t>
      </w:r>
    </w:p>
    <w:p w14:paraId="1184DC7C" w14:textId="2B38020C" w:rsidR="00950A7A" w:rsidRPr="00083B46" w:rsidRDefault="00950A7A" w:rsidP="00950A7A">
      <w:r w:rsidRPr="00083B46">
        <w:t xml:space="preserve">Вероятно, деньги будут в основном направлены в </w:t>
      </w:r>
      <w:proofErr w:type="spellStart"/>
      <w:r w:rsidRPr="00083B46">
        <w:t>биткоин</w:t>
      </w:r>
      <w:proofErr w:type="spellEnd"/>
      <w:r w:rsidRPr="00083B46">
        <w:t xml:space="preserve">. BTC является ведущим </w:t>
      </w:r>
      <w:proofErr w:type="spellStart"/>
      <w:r w:rsidRPr="00083B46">
        <w:t>криптовалютным</w:t>
      </w:r>
      <w:proofErr w:type="spellEnd"/>
      <w:r w:rsidRPr="00083B46">
        <w:t xml:space="preserve"> активом и ведет себя в значительной степени независимо от индекса доллара (DXY), который измеряет динамику </w:t>
      </w:r>
      <w:r w:rsidR="00880518">
        <w:t>«</w:t>
      </w:r>
      <w:r w:rsidRPr="00083B46">
        <w:t>американской валюты</w:t>
      </w:r>
      <w:r w:rsidR="00880518">
        <w:t>»</w:t>
      </w:r>
      <w:r w:rsidRPr="00083B46">
        <w:t xml:space="preserve"> по отношению к другим основным валютам.</w:t>
      </w:r>
    </w:p>
    <w:p w14:paraId="310B465B" w14:textId="77777777" w:rsidR="00950A7A" w:rsidRPr="00083B46" w:rsidRDefault="00950A7A" w:rsidP="00950A7A">
      <w:r w:rsidRPr="00083B46">
        <w:t xml:space="preserve">Новый план является частью более широкой стратегии диверсификации. В 2025 финансовом году 80% средств фонда было инвестировано в активы, обеспеченные иенами, 5% - в другие валюты и 15% - в активы, обеспеченные долларами. Доля иены в портфеле будет снижена до 70%, в то время как валютам других развитых и развивающихся рынков, а также золоту и </w:t>
      </w:r>
      <w:proofErr w:type="spellStart"/>
      <w:r w:rsidRPr="00083B46">
        <w:t>криптовалютам</w:t>
      </w:r>
      <w:proofErr w:type="spellEnd"/>
      <w:r w:rsidRPr="00083B46">
        <w:t xml:space="preserve"> будет уделено больше внимания.</w:t>
      </w:r>
    </w:p>
    <w:p w14:paraId="1896EB93" w14:textId="77777777" w:rsidR="00950A7A" w:rsidRPr="00083B46" w:rsidRDefault="00950A7A" w:rsidP="00950A7A">
      <w:r w:rsidRPr="00083B46">
        <w:t xml:space="preserve">Целевое распределение </w:t>
      </w:r>
      <w:proofErr w:type="spellStart"/>
      <w:r w:rsidRPr="00083B46">
        <w:t>биткоина</w:t>
      </w:r>
      <w:proofErr w:type="spellEnd"/>
      <w:r w:rsidRPr="00083B46">
        <w:t xml:space="preserve"> и </w:t>
      </w:r>
      <w:proofErr w:type="spellStart"/>
      <w:r w:rsidRPr="00083B46">
        <w:t>криптовалют</w:t>
      </w:r>
      <w:proofErr w:type="spellEnd"/>
      <w:r w:rsidRPr="00083B46">
        <w:t xml:space="preserve"> соответствует рекомендациям </w:t>
      </w:r>
      <w:proofErr w:type="spellStart"/>
      <w:r w:rsidRPr="00083B46">
        <w:t>BlackRock</w:t>
      </w:r>
      <w:proofErr w:type="spellEnd"/>
      <w:r w:rsidRPr="00083B46">
        <w:t xml:space="preserve"> для своих клиентов. В отчете конца 2024 года говорится, что инвестирование 1-2% традиционного </w:t>
      </w:r>
      <w:proofErr w:type="spellStart"/>
      <w:r w:rsidRPr="00083B46">
        <w:t>мультиактивного</w:t>
      </w:r>
      <w:proofErr w:type="spellEnd"/>
      <w:r w:rsidRPr="00083B46">
        <w:t xml:space="preserve"> портфеля в BTC может быть выгодным.</w:t>
      </w:r>
    </w:p>
    <w:p w14:paraId="70D82A0F" w14:textId="77777777" w:rsidR="00950A7A" w:rsidRPr="00083B46" w:rsidRDefault="00950A7A" w:rsidP="00950A7A">
      <w:r w:rsidRPr="00083B46">
        <w:t xml:space="preserve">В целом, запланированные инвестиции японского пенсионного фонда вряд ли будут значительными, но это решение демонстрирует, что более традиционные институциональные инвесторы все еще изучают инвестиции в </w:t>
      </w:r>
      <w:proofErr w:type="spellStart"/>
      <w:r w:rsidRPr="00083B46">
        <w:t>биткоин</w:t>
      </w:r>
      <w:proofErr w:type="spellEnd"/>
      <w:r w:rsidRPr="00083B46">
        <w:t xml:space="preserve"> и </w:t>
      </w:r>
      <w:proofErr w:type="spellStart"/>
      <w:r w:rsidRPr="00083B46">
        <w:t>криптовалюты</w:t>
      </w:r>
      <w:proofErr w:type="spellEnd"/>
      <w:r w:rsidRPr="00083B46">
        <w:t>.</w:t>
      </w:r>
    </w:p>
    <w:p w14:paraId="682A7CE9" w14:textId="7108E418" w:rsidR="00CA32BC" w:rsidRPr="00083B46" w:rsidRDefault="00405A83" w:rsidP="00950A7A">
      <w:hyperlink r:id="rId47" w:history="1">
        <w:r w:rsidR="00950A7A" w:rsidRPr="00083B46">
          <w:rPr>
            <w:rStyle w:val="a3"/>
          </w:rPr>
          <w:t>https://overclockers.ru/blog/kosmos_news/show/258113/Pensionnyj-fond-Yaponii-planiruet-investirovat-1-v-kriptovaljuty-dlya-diversifikacii-valjutnyh-poter</w:t>
        </w:r>
      </w:hyperlink>
    </w:p>
    <w:p w14:paraId="60F7AA1D" w14:textId="3902167F" w:rsidR="00DB0D95" w:rsidRPr="00E3250F" w:rsidRDefault="00DB0D95" w:rsidP="00DB0D95">
      <w:pPr>
        <w:pStyle w:val="2"/>
      </w:pPr>
      <w:bookmarkStart w:id="143" w:name="_Toc233181232"/>
      <w:r w:rsidRPr="00DB0D95">
        <w:rPr>
          <w:lang w:val="en-US"/>
        </w:rPr>
        <w:lastRenderedPageBreak/>
        <w:t>Market</w:t>
      </w:r>
      <w:r w:rsidRPr="00E3250F">
        <w:t xml:space="preserve"> </w:t>
      </w:r>
      <w:r w:rsidRPr="00DB0D95">
        <w:rPr>
          <w:lang w:val="en-US"/>
        </w:rPr>
        <w:t>Power</w:t>
      </w:r>
      <w:r w:rsidRPr="00E3250F">
        <w:t xml:space="preserve">, 23.06.2026, </w:t>
      </w:r>
      <w:r>
        <w:t>В США предложили реформировать систему социального обеспечения через инвестиции $1.5 трлн в акции</w:t>
      </w:r>
      <w:bookmarkEnd w:id="143"/>
    </w:p>
    <w:p w14:paraId="52716DDE" w14:textId="77777777" w:rsidR="00DB0D95" w:rsidRDefault="00DB0D95" w:rsidP="00DB0D95">
      <w:pPr>
        <w:pStyle w:val="3"/>
      </w:pPr>
      <w:bookmarkStart w:id="144" w:name="_Toc233181233"/>
      <w:r>
        <w:t>В США предложили реформировать систему социального обеспечения путем инвестирования $1.5 трлн в фондовый рынок, сообщает CNBC. Инициатива направлена на предотвращение истощения целевых фондов*, которое может произойти уже в 2032 году, что грозит масштабным сокращением выплат для десятков миллионов граждан.</w:t>
      </w:r>
      <w:bookmarkEnd w:id="144"/>
    </w:p>
    <w:p w14:paraId="6490CC2A" w14:textId="43B6458E" w:rsidR="00DB0D95" w:rsidRDefault="00DB0D95" w:rsidP="00DB0D95">
      <w:r>
        <w:t xml:space="preserve">Согласно последнему отчету попечителей программы, без вмешательства властей резервы для выплаты пенсий иссякнут в четвертом квартале 2032 года, после чего покрытие обязательств упадет до 78%. План реформы предполагает создание отдельного инвестиционного фонда на $1.5 трлн сроком на пять лет. Ожидается, что за 65-70 лет вложенные в акции средства покроют до 65% необеспеченных обязательств системы. При этом деньги планируется привлечь за счет заимствований, которые будут храниться на эскроу-счетах**, что не должно увеличить государственный долг. </w:t>
      </w:r>
      <w:r w:rsidR="00880518">
        <w:t>«</w:t>
      </w:r>
      <w:r>
        <w:t>Все риски берет на себя фонд, а люди получат обещанные выплаты</w:t>
      </w:r>
      <w:r w:rsidR="00880518">
        <w:t>»</w:t>
      </w:r>
      <w:r>
        <w:t>, - отмечается в инициативе.</w:t>
      </w:r>
    </w:p>
    <w:p w14:paraId="21F56464" w14:textId="77777777" w:rsidR="00DB0D95" w:rsidRDefault="00DB0D95" w:rsidP="00DB0D95">
      <w:r>
        <w:t>Подобная модель ранее успешно применялась при реформировании федеральной пенсионной системы железнодорожников, когда средства разрешили вкладывать в частные ценные бумаги. Однако эксперты Центра пенсионных исследований Бостонского колледжа предупреждают, что инвестиции в акции могут сработать только в сочетании с немедленными мерами, такими как повышение налогов или сокращение льгот. В противном случае правительство может столкнуться с крупными процентными выплатами по долгам, а непредсказуемость будущих доходов фондового рынка создает дополнительные риски для бюджета.</w:t>
      </w:r>
    </w:p>
    <w:p w14:paraId="0779F08A" w14:textId="2A0DC087" w:rsidR="00950A7A" w:rsidRPr="00DB0D95" w:rsidRDefault="00405A83" w:rsidP="00DB0D95">
      <w:hyperlink r:id="rId48" w:history="1">
        <w:r w:rsidR="00DB0D95" w:rsidRPr="00E162A3">
          <w:rPr>
            <w:rStyle w:val="a3"/>
          </w:rPr>
          <w:t>https://marketpower.pro/publications/v-ssha-predlozhili-vlozhit-1-5-trln-v-aktsii-dlia-spaseniia-pensionnoi-sistemy</w:t>
        </w:r>
      </w:hyperlink>
      <w:r w:rsidR="00DB0D95" w:rsidRPr="00DB0D95">
        <w:t xml:space="preserve"> </w:t>
      </w:r>
    </w:p>
    <w:sectPr w:rsidR="00950A7A" w:rsidRPr="00DB0D95" w:rsidSect="00B01BEA">
      <w:headerReference w:type="default" r:id="rId49"/>
      <w:footerReference w:type="defaul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91985" w14:textId="77777777" w:rsidR="00405A83" w:rsidRDefault="00405A83">
      <w:r>
        <w:separator/>
      </w:r>
    </w:p>
  </w:endnote>
  <w:endnote w:type="continuationSeparator" w:id="0">
    <w:p w14:paraId="7DD85A7E" w14:textId="77777777" w:rsidR="00405A83" w:rsidRDefault="0040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E02B01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A541C" w:rsidRPr="004A541C">
      <w:rPr>
        <w:rFonts w:ascii="Cambria" w:hAnsi="Cambria"/>
        <w:b/>
        <w:noProof/>
      </w:rPr>
      <w:t>66</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5E673" w14:textId="77777777" w:rsidR="00405A83" w:rsidRDefault="00405A83">
      <w:r>
        <w:separator/>
      </w:r>
    </w:p>
  </w:footnote>
  <w:footnote w:type="continuationSeparator" w:id="0">
    <w:p w14:paraId="1653B5F6" w14:textId="77777777" w:rsidR="00405A83" w:rsidRDefault="0040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AA0"/>
    <w:rsid w:val="00004CBC"/>
    <w:rsid w:val="00004F1D"/>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B46"/>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1502"/>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1A8"/>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2ECB"/>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8EE"/>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103"/>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F56"/>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4CDA"/>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77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22E"/>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BDB"/>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81F"/>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1EE"/>
    <w:rsid w:val="00360C5C"/>
    <w:rsid w:val="003618BF"/>
    <w:rsid w:val="00362157"/>
    <w:rsid w:val="0036317D"/>
    <w:rsid w:val="00363C09"/>
    <w:rsid w:val="003642D4"/>
    <w:rsid w:val="0036430F"/>
    <w:rsid w:val="00364C79"/>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A83"/>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3017"/>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37"/>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41C"/>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54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78D"/>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32AC"/>
    <w:rsid w:val="00554A84"/>
    <w:rsid w:val="005556BE"/>
    <w:rsid w:val="00555946"/>
    <w:rsid w:val="00555FE2"/>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25F"/>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B7D3A"/>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A0F"/>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AC7"/>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662B"/>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C33"/>
    <w:rsid w:val="00794D73"/>
    <w:rsid w:val="007955FF"/>
    <w:rsid w:val="00795967"/>
    <w:rsid w:val="007959E5"/>
    <w:rsid w:val="00795FBB"/>
    <w:rsid w:val="007967F0"/>
    <w:rsid w:val="00796D3A"/>
    <w:rsid w:val="007970B9"/>
    <w:rsid w:val="00797335"/>
    <w:rsid w:val="007978AA"/>
    <w:rsid w:val="00797A6C"/>
    <w:rsid w:val="00797B45"/>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690"/>
    <w:rsid w:val="007B0C1C"/>
    <w:rsid w:val="007B1359"/>
    <w:rsid w:val="007B1831"/>
    <w:rsid w:val="007B1D8E"/>
    <w:rsid w:val="007B1D9E"/>
    <w:rsid w:val="007B1F19"/>
    <w:rsid w:val="007B1FC8"/>
    <w:rsid w:val="007B1FD6"/>
    <w:rsid w:val="007B2774"/>
    <w:rsid w:val="007B3815"/>
    <w:rsid w:val="007B46D2"/>
    <w:rsid w:val="007B49AC"/>
    <w:rsid w:val="007B4EEC"/>
    <w:rsid w:val="007B569F"/>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27D7"/>
    <w:rsid w:val="0084362C"/>
    <w:rsid w:val="008437D5"/>
    <w:rsid w:val="00844128"/>
    <w:rsid w:val="00844FF5"/>
    <w:rsid w:val="00845B2F"/>
    <w:rsid w:val="00847426"/>
    <w:rsid w:val="00847646"/>
    <w:rsid w:val="00847BE5"/>
    <w:rsid w:val="00850A20"/>
    <w:rsid w:val="008510A2"/>
    <w:rsid w:val="00851F0C"/>
    <w:rsid w:val="00851F51"/>
    <w:rsid w:val="008523F5"/>
    <w:rsid w:val="00852683"/>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518"/>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3C4A"/>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0A7A"/>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0B3"/>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4E"/>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6ED6"/>
    <w:rsid w:val="00A072DF"/>
    <w:rsid w:val="00A102B2"/>
    <w:rsid w:val="00A1085A"/>
    <w:rsid w:val="00A10A29"/>
    <w:rsid w:val="00A11055"/>
    <w:rsid w:val="00A116D7"/>
    <w:rsid w:val="00A121AE"/>
    <w:rsid w:val="00A122B3"/>
    <w:rsid w:val="00A12687"/>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1FB"/>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47EE5"/>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32F"/>
    <w:rsid w:val="00AB276D"/>
    <w:rsid w:val="00AB2DAE"/>
    <w:rsid w:val="00AB2F27"/>
    <w:rsid w:val="00AB3B14"/>
    <w:rsid w:val="00AB3C75"/>
    <w:rsid w:val="00AB3FEE"/>
    <w:rsid w:val="00AB437D"/>
    <w:rsid w:val="00AB50BA"/>
    <w:rsid w:val="00AB66F8"/>
    <w:rsid w:val="00AB6AFB"/>
    <w:rsid w:val="00AB6BE8"/>
    <w:rsid w:val="00AB6C70"/>
    <w:rsid w:val="00AB7B9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79D"/>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641"/>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4C4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2A8"/>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0CB"/>
    <w:rsid w:val="00C6253E"/>
    <w:rsid w:val="00C62816"/>
    <w:rsid w:val="00C6283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0AE"/>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6CCE"/>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37C1F"/>
    <w:rsid w:val="00D403C8"/>
    <w:rsid w:val="00D40589"/>
    <w:rsid w:val="00D40648"/>
    <w:rsid w:val="00D40EEE"/>
    <w:rsid w:val="00D415BE"/>
    <w:rsid w:val="00D4278A"/>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0D95"/>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2DF"/>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238"/>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50F"/>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678AC"/>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3F0"/>
    <w:rsid w:val="00F92983"/>
    <w:rsid w:val="00F92BDE"/>
    <w:rsid w:val="00F930E1"/>
    <w:rsid w:val="00F93370"/>
    <w:rsid w:val="00F9370B"/>
    <w:rsid w:val="00F93782"/>
    <w:rsid w:val="00F93C44"/>
    <w:rsid w:val="00F94136"/>
    <w:rsid w:val="00F950DD"/>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D20"/>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730AE"/>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D779D"/>
    <w:rPr>
      <w:color w:val="605E5C"/>
      <w:shd w:val="clear" w:color="auto" w:fill="E1DFDD"/>
    </w:rPr>
  </w:style>
  <w:style w:type="character" w:customStyle="1" w:styleId="50">
    <w:name w:val="Заголовок 5 Знак"/>
    <w:basedOn w:val="a0"/>
    <w:link w:val="5"/>
    <w:semiHidden/>
    <w:rsid w:val="00C730A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gra.aif.ru/society/hanty-mansiyskiy-npf-vnedril-oformlenie-pds-cherez-gosklyuch?erid=2W5zFFzPZff" TargetMode="External"/><Relationship Id="rId18" Type="http://schemas.openxmlformats.org/officeDocument/2006/relationships/hyperlink" Target="https://kuban24.tv/item/programma-dolgosrochnyh-sberezhenij-stanovitsya-populyarnoj-u-zhitelej-kubani" TargetMode="External"/><Relationship Id="rId26" Type="http://schemas.openxmlformats.org/officeDocument/2006/relationships/hyperlink" Target="http://pbroker.ru/?p=82397" TargetMode="External"/><Relationship Id="rId39" Type="http://schemas.openxmlformats.org/officeDocument/2006/relationships/hyperlink" Target="https://rspp.ru/events/news/fiskalnaya-pauza-i-gibkaya-dkp-rspp-oboznachil-usloviya-ustoychivogo-rosta-6a3a980d8722c/" TargetMode="External"/><Relationship Id="rId21" Type="http://schemas.openxmlformats.org/officeDocument/2006/relationships/hyperlink" Target="https://tass.ru/politika/27845455" TargetMode="External"/><Relationship Id="rId34" Type="http://schemas.openxmlformats.org/officeDocument/2006/relationships/hyperlink" Target="https://www.interfax.ru/business/1097806" TargetMode="External"/><Relationship Id="rId42" Type="http://schemas.openxmlformats.org/officeDocument/2006/relationships/hyperlink" Target="https://tengrinews.kz/private_finance/kazahstantsyi-nashli-sposob-poluchit-svoi-pensionnyie-601441/" TargetMode="External"/><Relationship Id="rId47" Type="http://schemas.openxmlformats.org/officeDocument/2006/relationships/hyperlink" Target="https://overclockers.ru/blog/kosmos_news/show/258113/Pensionnyj-fond-Yaponii-planiruet-investirovat-1-v-kriptovaljuty-dlya-diversifikacii-valjutnyh-poter"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eita.ru/article/586902" TargetMode="External"/><Relationship Id="rId29" Type="http://schemas.openxmlformats.org/officeDocument/2006/relationships/hyperlink" Target="https://primpress.ru/article/135577" TargetMode="External"/><Relationship Id="rId11" Type="http://schemas.openxmlformats.org/officeDocument/2006/relationships/hyperlink" Target="https://investfuture.ru/articles/rossiyskie-grazhdane-poluchat-119-7-mlrd-rub-podderzhki-cherez-sber-npf-v-iyule-37017942" TargetMode="External"/><Relationship Id="rId24" Type="http://schemas.openxmlformats.org/officeDocument/2006/relationships/hyperlink" Target="https://www.sravni.ru/novost/2026/6/23/nazvana-srednyaya-pensiya-rabotayushhih-rossiyan/" TargetMode="External"/><Relationship Id="rId32" Type="http://schemas.openxmlformats.org/officeDocument/2006/relationships/hyperlink" Target="https://www.kommersant.ru/doc/8762698" TargetMode="External"/><Relationship Id="rId37" Type="http://schemas.openxmlformats.org/officeDocument/2006/relationships/hyperlink" Target="https://www.gazeta.ru/amp/social/news/2026/06/23/28740115.shtml" TargetMode="External"/><Relationship Id="rId40" Type="http://schemas.openxmlformats.org/officeDocument/2006/relationships/hyperlink" Target="https://www.belnovosti.by/ekonomika/vlasti-razyasnili-belorusam-pri-kakom-uslovii-rabota-posle-pensii-povliyaet-na-eyo-razmer" TargetMode="External"/><Relationship Id="rId45" Type="http://schemas.openxmlformats.org/officeDocument/2006/relationships/hyperlink" Target="https://www.mknews.de/politics/2026/06/23/germaniya-posledniy-bilet-na-rente-mit-63.html" TargetMode="External"/><Relationship Id="rId5" Type="http://schemas.openxmlformats.org/officeDocument/2006/relationships/footnotes" Target="footnotes.xml"/><Relationship Id="rId15" Type="http://schemas.openxmlformats.org/officeDocument/2006/relationships/hyperlink" Target="https://konkurent.ru/article/88637" TargetMode="External"/><Relationship Id="rId23" Type="http://schemas.openxmlformats.org/officeDocument/2006/relationships/hyperlink" Target="https://www.osnmedia.ru/ekonomika/pribavili-2-000-stali-izvestny-samye-bogatye-i-samye-bednye-pensionery-rossii/" TargetMode="External"/><Relationship Id="rId28" Type="http://schemas.openxmlformats.org/officeDocument/2006/relationships/hyperlink" Target="https://pnz.ru/laws/kakoj-stazh-schitaetsya-prervannym-i-chem-eto-grozit-dlya-pensi/" TargetMode="External"/><Relationship Id="rId36" Type="http://schemas.openxmlformats.org/officeDocument/2006/relationships/hyperlink" Target="https://companies.rbc.ru/news/EX2AwpUKHv/stoit-li-ovchinka-vyidelki-vozmozhnosti-i-riski-vlozhenij-v-zarubezhnyie-ryinki/" TargetMode="External"/><Relationship Id="rId49" Type="http://schemas.openxmlformats.org/officeDocument/2006/relationships/header" Target="header1.xml"/><Relationship Id="rId10" Type="http://schemas.openxmlformats.org/officeDocument/2006/relationships/hyperlink" Target="https://arb.ru/b2b/press/rossiyane_poluchat_pochti_120_mlrd_rubley_gospodderzhki_na_dolgosrochnye_sberezheniya_v_sbernpf-10702822/" TargetMode="External"/><Relationship Id="rId19" Type="http://schemas.openxmlformats.org/officeDocument/2006/relationships/hyperlink" Target="https://www.mk.ru/economics/2026/06/23/pensii-pridut-sami-po-sebe-s-2027-goda-strakhovye-vyplaty-mogut-naznachatsya-avtomaticheski.html" TargetMode="External"/><Relationship Id="rId31" Type="http://schemas.openxmlformats.org/officeDocument/2006/relationships/hyperlink" Target="https://www.forbes.ru/mneniya/563439-zizn-v-stareusem-obsestve-budet-li-pensia-u-rossijskih-millenialov-i-zumerov" TargetMode="External"/><Relationship Id="rId44" Type="http://schemas.openxmlformats.org/officeDocument/2006/relationships/hyperlink" Target="https://www.interfax.ru/world/109786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ia.ru/20260624/pensiya-2100719038.html" TargetMode="External"/><Relationship Id="rId14" Type="http://schemas.openxmlformats.org/officeDocument/2006/relationships/hyperlink" Target="https://www.m24.ru/videos/23062026/913166" TargetMode="External"/><Relationship Id="rId22" Type="http://schemas.openxmlformats.org/officeDocument/2006/relationships/hyperlink" Target="https://tass.ru/obschestvo/27850109" TargetMode="External"/><Relationship Id="rId27" Type="http://schemas.openxmlformats.org/officeDocument/2006/relationships/hyperlink" Target="https://brief24.ru/news/2026/6/23/287121" TargetMode="External"/><Relationship Id="rId30" Type="http://schemas.openxmlformats.org/officeDocument/2006/relationships/hyperlink" Target="https://tsargrad.tv/articles/kak-ne-rabotat-i-poluchit-pensiju-u-nerabotajushhih-oni-stali-gorazdo-vyshe-kto-poluchit-vyplatu-dazhe-esli-nikogda-ne-trudilsja_1748876" TargetMode="External"/><Relationship Id="rId35" Type="http://schemas.openxmlformats.org/officeDocument/2006/relationships/hyperlink" Target="https://ria.ru/20260623/tsb-2100636018.html" TargetMode="External"/><Relationship Id="rId43" Type="http://schemas.openxmlformats.org/officeDocument/2006/relationships/hyperlink" Target="https://www.nur.kz/nurfin/pension/2391495-skolko-kazahstancev-mogut-izyat-pensionnye-nakopleniya-posle-povysheniya-porogov/" TargetMode="External"/><Relationship Id="rId48" Type="http://schemas.openxmlformats.org/officeDocument/2006/relationships/hyperlink" Target="https://marketpower.pro/publications/v-ssha-predlozhili-vlozhit-1-5-trln-v-aktsii-dlia-spaseniia-pensionnoi-sistemy" TargetMode="External"/><Relationship Id="rId8" Type="http://schemas.openxmlformats.org/officeDocument/2006/relationships/hyperlink" Target="https://www.napf.ru/news/napf_news_market/na-chef-obsudili-rol-npf-v-razvitii-ekonomiki/"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npfb.ru/o-fonde/mediatsentr/" TargetMode="External"/><Relationship Id="rId17" Type="http://schemas.openxmlformats.org/officeDocument/2006/relationships/hyperlink" Target="https://pnz.ru/life/proizojdet-avtokonvertacziya-pensij-vyplaty-pensioneram-ot-soczfonda-razdelyat/" TargetMode="External"/><Relationship Id="rId25" Type="http://schemas.openxmlformats.org/officeDocument/2006/relationships/hyperlink" Target="https://life.ru/p/1890911" TargetMode="External"/><Relationship Id="rId33" Type="http://schemas.openxmlformats.org/officeDocument/2006/relationships/hyperlink" Target="https://www.interfax.ru/business/1097717" TargetMode="External"/><Relationship Id="rId38" Type="http://schemas.openxmlformats.org/officeDocument/2006/relationships/hyperlink" Target="https://lenta.ru/news/2026/06/23/sberinvestitsii-obnovili-strategiyu-razvitiya/" TargetMode="External"/><Relationship Id="rId46" Type="http://schemas.openxmlformats.org/officeDocument/2006/relationships/hyperlink" Target="https://rossaprimavera.ru/news/68b4021b/opros-pokazal-glubokiy-skepsis-nemtsev-k-prinyatiyu-pensionnoy-reformy" TargetMode="External"/><Relationship Id="rId20" Type="http://schemas.openxmlformats.org/officeDocument/2006/relationships/hyperlink" Target="https://ria.ru/20260624/pensija-2100702672.html" TargetMode="External"/><Relationship Id="rId41" Type="http://schemas.openxmlformats.org/officeDocument/2006/relationships/hyperlink" Target="https://smartpress.by/idea/smartideya/vtoraya-pensiya-dlya-tekh-kto-ukhodit-na-otdykh-dosrochno-rasskazyvaem-kak-rabotaet-dnps-dlya-mediko/"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67</Pages>
  <Words>26765</Words>
  <Characters>152562</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178970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cp:revision>
  <cp:lastPrinted>2026-06-24T05:22:00Z</cp:lastPrinted>
  <dcterms:created xsi:type="dcterms:W3CDTF">2026-06-23T20:38:00Z</dcterms:created>
  <dcterms:modified xsi:type="dcterms:W3CDTF">2026-06-24T05:22:00Z</dcterms:modified>
  <cp:category>НАПФ</cp:category>
  <cp:contentStatus>И-Консалтинг</cp:contentStatus>
</cp:coreProperties>
</file>